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93" w:rsidRPr="00BD2530" w:rsidRDefault="00F34C93" w:rsidP="00F34C93">
      <w:pPr>
        <w:spacing w:after="0" w:line="240" w:lineRule="auto"/>
        <w:ind w:firstLine="567"/>
        <w:jc w:val="center"/>
        <w:rPr>
          <w:rFonts w:ascii="Times New Roman" w:eastAsia="Calibri" w:hAnsi="Times New Roman" w:cs="Times New Roman"/>
          <w:b/>
          <w:sz w:val="28"/>
          <w:szCs w:val="28"/>
        </w:rPr>
      </w:pPr>
      <w:bookmarkStart w:id="0" w:name="fd_theme_2"/>
      <w:bookmarkStart w:id="1" w:name="_GoBack"/>
      <w:bookmarkEnd w:id="0"/>
      <w:bookmarkEnd w:id="1"/>
      <w:r w:rsidRPr="00BD2530">
        <w:rPr>
          <w:rFonts w:ascii="Times New Roman" w:eastAsia="Calibri" w:hAnsi="Times New Roman" w:cs="Times New Roman"/>
          <w:b/>
          <w:sz w:val="28"/>
          <w:szCs w:val="28"/>
        </w:rPr>
        <w:t xml:space="preserve">Обзор изменений федерального законодательства </w:t>
      </w:r>
    </w:p>
    <w:p w:rsidR="00F34C93" w:rsidRPr="00BD2530" w:rsidRDefault="00F34C93" w:rsidP="00F34C93">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b/>
          <w:sz w:val="28"/>
          <w:szCs w:val="28"/>
        </w:rPr>
        <w:t>за период 01.07.2018 – 31.07</w:t>
      </w:r>
      <w:r w:rsidRPr="00BD2530">
        <w:rPr>
          <w:rFonts w:ascii="Times New Roman" w:eastAsia="Calibri" w:hAnsi="Times New Roman" w:cs="Times New Roman"/>
          <w:b/>
          <w:sz w:val="28"/>
          <w:szCs w:val="28"/>
        </w:rPr>
        <w:t>.2018</w:t>
      </w:r>
    </w:p>
    <w:p w:rsidR="00521995" w:rsidRDefault="00521995" w:rsidP="00F00E15">
      <w:pPr>
        <w:spacing w:after="0" w:line="240" w:lineRule="auto"/>
        <w:jc w:val="both"/>
        <w:rPr>
          <w:rFonts w:ascii="Times New Roman" w:eastAsia="Times New Roman" w:hAnsi="Times New Roman" w:cs="Times New Roman"/>
          <w:color w:val="000000" w:themeColor="text1"/>
          <w:sz w:val="28"/>
          <w:szCs w:val="28"/>
          <w:lang w:eastAsia="ru-RU"/>
        </w:rPr>
      </w:pPr>
    </w:p>
    <w:p w:rsidR="00521995" w:rsidRDefault="00521995" w:rsidP="00521995">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21995" w:rsidRPr="00647E82" w:rsidRDefault="00521995" w:rsidP="00647E82">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47E82">
        <w:rPr>
          <w:rFonts w:ascii="Times New Roman" w:hAnsi="Times New Roman" w:cs="Times New Roman"/>
          <w:sz w:val="28"/>
          <w:szCs w:val="28"/>
        </w:rPr>
        <w:t xml:space="preserve">В соответствии с Федеральным </w:t>
      </w:r>
      <w:hyperlink r:id="rId6" w:history="1">
        <w:r w:rsidRPr="00647E82">
          <w:rPr>
            <w:rFonts w:ascii="Times New Roman" w:hAnsi="Times New Roman" w:cs="Times New Roman"/>
            <w:sz w:val="28"/>
            <w:szCs w:val="28"/>
          </w:rPr>
          <w:t>закон</w:t>
        </w:r>
      </w:hyperlink>
      <w:r w:rsidRPr="00647E82">
        <w:rPr>
          <w:rFonts w:ascii="Times New Roman" w:hAnsi="Times New Roman" w:cs="Times New Roman"/>
          <w:sz w:val="28"/>
          <w:szCs w:val="28"/>
        </w:rPr>
        <w:t xml:space="preserve">ом от 29.07.2018 № 244-ФЗ </w:t>
      </w:r>
      <w:r w:rsidR="00647E82">
        <w:rPr>
          <w:rFonts w:ascii="Times New Roman" w:hAnsi="Times New Roman" w:cs="Times New Roman"/>
          <w:sz w:val="28"/>
          <w:szCs w:val="28"/>
        </w:rPr>
        <w:br/>
      </w:r>
      <w:r w:rsidRPr="00647E82">
        <w:rPr>
          <w:rFonts w:ascii="Times New Roman" w:hAnsi="Times New Roman" w:cs="Times New Roman"/>
          <w:sz w:val="28"/>
          <w:szCs w:val="28"/>
        </w:rPr>
        <w:t xml:space="preserve">«О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w:t>
      </w:r>
      <w:r w:rsidR="00647E82">
        <w:rPr>
          <w:rFonts w:ascii="Times New Roman" w:hAnsi="Times New Roman" w:cs="Times New Roman"/>
          <w:sz w:val="28"/>
          <w:szCs w:val="28"/>
        </w:rPr>
        <w:br/>
      </w:r>
      <w:r w:rsidRPr="00647E82">
        <w:rPr>
          <w:rFonts w:ascii="Times New Roman" w:hAnsi="Times New Roman" w:cs="Times New Roman"/>
          <w:sz w:val="28"/>
          <w:szCs w:val="28"/>
        </w:rPr>
        <w:t xml:space="preserve">с внутригородским делением, внутригородского района на осуществление мероприятий по защите прав потребителей» </w:t>
      </w:r>
      <w:r w:rsidRPr="00647E82">
        <w:rPr>
          <w:rFonts w:ascii="Times New Roman" w:hAnsi="Times New Roman" w:cs="Times New Roman"/>
          <w:b/>
          <w:sz w:val="28"/>
          <w:szCs w:val="28"/>
        </w:rPr>
        <w:t>з</w:t>
      </w:r>
      <w:r w:rsidRPr="00647E82">
        <w:rPr>
          <w:rFonts w:ascii="Times New Roman" w:hAnsi="Times New Roman" w:cs="Times New Roman"/>
          <w:b/>
          <w:bCs/>
          <w:sz w:val="28"/>
          <w:szCs w:val="28"/>
        </w:rPr>
        <w:t xml:space="preserve">а органами местного самоуправления </w:t>
      </w:r>
      <w:r w:rsidR="00647E82" w:rsidRPr="00647E82">
        <w:rPr>
          <w:rFonts w:ascii="Times New Roman" w:hAnsi="Times New Roman" w:cs="Times New Roman"/>
          <w:b/>
          <w:sz w:val="28"/>
          <w:szCs w:val="28"/>
        </w:rPr>
        <w:t>городского, сельского поселения, муниципального района</w:t>
      </w:r>
      <w:proofErr w:type="gramEnd"/>
      <w:r w:rsidR="00647E82" w:rsidRPr="00647E82">
        <w:rPr>
          <w:rFonts w:ascii="Times New Roman" w:hAnsi="Times New Roman" w:cs="Times New Roman"/>
          <w:b/>
          <w:sz w:val="28"/>
          <w:szCs w:val="28"/>
        </w:rPr>
        <w:t>, городского округа, городского округа с внутригородским делением, внутригородского района</w:t>
      </w:r>
      <w:r w:rsidR="00647E82" w:rsidRPr="00647E82">
        <w:rPr>
          <w:rFonts w:ascii="Times New Roman" w:hAnsi="Times New Roman" w:cs="Times New Roman"/>
          <w:b/>
          <w:bCs/>
          <w:sz w:val="28"/>
          <w:szCs w:val="28"/>
        </w:rPr>
        <w:t xml:space="preserve"> </w:t>
      </w:r>
      <w:r w:rsidRPr="00647E82">
        <w:rPr>
          <w:rFonts w:ascii="Times New Roman" w:hAnsi="Times New Roman" w:cs="Times New Roman"/>
          <w:b/>
          <w:bCs/>
          <w:sz w:val="28"/>
          <w:szCs w:val="28"/>
        </w:rPr>
        <w:t xml:space="preserve">закреплены полномочия </w:t>
      </w:r>
      <w:r w:rsidR="00647E82">
        <w:rPr>
          <w:rFonts w:ascii="Times New Roman" w:hAnsi="Times New Roman" w:cs="Times New Roman"/>
          <w:b/>
          <w:bCs/>
          <w:sz w:val="28"/>
          <w:szCs w:val="28"/>
        </w:rPr>
        <w:br/>
      </w:r>
      <w:r w:rsidRPr="00647E82">
        <w:rPr>
          <w:rFonts w:ascii="Times New Roman" w:hAnsi="Times New Roman" w:cs="Times New Roman"/>
          <w:b/>
          <w:bCs/>
          <w:sz w:val="28"/>
          <w:szCs w:val="28"/>
        </w:rPr>
        <w:t>по осуществлению мероприятий по защите прав потребителей</w:t>
      </w:r>
      <w:r w:rsidR="00647E82" w:rsidRPr="00647E82">
        <w:rPr>
          <w:rFonts w:ascii="Times New Roman" w:hAnsi="Times New Roman" w:cs="Times New Roman"/>
          <w:b/>
          <w:bCs/>
          <w:sz w:val="28"/>
          <w:szCs w:val="28"/>
        </w:rPr>
        <w:t>.</w:t>
      </w:r>
    </w:p>
    <w:p w:rsidR="00F34C93" w:rsidRPr="00F34C93" w:rsidRDefault="00F34C93" w:rsidP="00647E82">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647E82">
        <w:rPr>
          <w:rFonts w:ascii="Times New Roman" w:eastAsia="Times New Roman" w:hAnsi="Times New Roman" w:cs="Times New Roman"/>
          <w:sz w:val="28"/>
          <w:szCs w:val="28"/>
          <w:lang w:eastAsia="ru-RU"/>
        </w:rPr>
        <w:t xml:space="preserve">Федеральным законом от 19.07.2018 № 210-ФЗ «О внесении изменений в Федеральный закон «О газоснабжении в Российской Федерации» </w:t>
      </w:r>
      <w:r w:rsidRPr="00647E82">
        <w:rPr>
          <w:rFonts w:ascii="Times New Roman" w:eastAsia="Times New Roman" w:hAnsi="Times New Roman" w:cs="Times New Roman"/>
          <w:b/>
          <w:bCs/>
          <w:sz w:val="28"/>
          <w:szCs w:val="28"/>
          <w:lang w:eastAsia="ru-RU"/>
        </w:rPr>
        <w:t>определены полномочия органов местного самоуправления по вопросам организации газоснабжения</w:t>
      </w:r>
      <w:r w:rsidRPr="00F34C93">
        <w:rPr>
          <w:rFonts w:ascii="Times New Roman" w:eastAsia="Times New Roman" w:hAnsi="Times New Roman" w:cs="Times New Roman"/>
          <w:b/>
          <w:bCs/>
          <w:color w:val="000000" w:themeColor="text1"/>
          <w:sz w:val="28"/>
          <w:szCs w:val="28"/>
          <w:lang w:eastAsia="ru-RU"/>
        </w:rPr>
        <w:t xml:space="preserve"> населения</w:t>
      </w:r>
      <w:r>
        <w:rPr>
          <w:rFonts w:ascii="Times New Roman" w:eastAsia="Times New Roman" w:hAnsi="Times New Roman" w:cs="Times New Roman"/>
          <w:b/>
          <w:bCs/>
          <w:color w:val="000000" w:themeColor="text1"/>
          <w:sz w:val="28"/>
          <w:szCs w:val="28"/>
          <w:lang w:eastAsia="ru-RU"/>
        </w:rPr>
        <w:t>.</w:t>
      </w:r>
    </w:p>
    <w:p w:rsidR="00F34C93"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В частности, к полномочиям органов местного самоуправления городских поселений, городских округов по организации газоснабжения населения на соответствующих территориях отнесены 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и согласование схем расположения объектов газоснабжения, используемых для обеспечения населения газом.</w:t>
      </w:r>
    </w:p>
    <w:p w:rsid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Федеральным</w:t>
      </w:r>
      <w:r w:rsidRPr="00F34C93">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 от 19.07.2018 №</w:t>
      </w:r>
      <w:r w:rsidRPr="00F34C93">
        <w:rPr>
          <w:rFonts w:ascii="Times New Roman" w:eastAsia="Times New Roman" w:hAnsi="Times New Roman" w:cs="Times New Roman"/>
          <w:color w:val="000000" w:themeColor="text1"/>
          <w:sz w:val="28"/>
          <w:szCs w:val="28"/>
          <w:lang w:eastAsia="ru-RU"/>
        </w:rPr>
        <w:t xml:space="preserve"> 220-ФЗ</w:t>
      </w:r>
      <w:r>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О внесении</w:t>
      </w:r>
      <w:r>
        <w:rPr>
          <w:rFonts w:ascii="Times New Roman" w:eastAsia="Times New Roman" w:hAnsi="Times New Roman" w:cs="Times New Roman"/>
          <w:color w:val="000000" w:themeColor="text1"/>
          <w:sz w:val="28"/>
          <w:szCs w:val="28"/>
          <w:lang w:eastAsia="ru-RU"/>
        </w:rPr>
        <w:t xml:space="preserve"> изменений в Федеральный закон «О теплоснабжении»</w:t>
      </w:r>
      <w:r w:rsidRPr="00F34C93">
        <w:rPr>
          <w:rFonts w:ascii="Times New Roman" w:eastAsia="Times New Roman" w:hAnsi="Times New Roman" w:cs="Times New Roman"/>
          <w:color w:val="000000" w:themeColor="text1"/>
          <w:sz w:val="28"/>
          <w:szCs w:val="28"/>
          <w:lang w:eastAsia="ru-RU"/>
        </w:rPr>
        <w:t xml:space="preserve"> и Кодекс Российской Федерации об а</w:t>
      </w:r>
      <w:r>
        <w:rPr>
          <w:rFonts w:ascii="Times New Roman" w:eastAsia="Times New Roman" w:hAnsi="Times New Roman" w:cs="Times New Roman"/>
          <w:color w:val="000000" w:themeColor="text1"/>
          <w:sz w:val="28"/>
          <w:szCs w:val="28"/>
          <w:lang w:eastAsia="ru-RU"/>
        </w:rPr>
        <w:t xml:space="preserve">дминистративных правонарушениях» </w:t>
      </w:r>
      <w:r>
        <w:rPr>
          <w:rFonts w:ascii="Times New Roman" w:eastAsia="Times New Roman" w:hAnsi="Times New Roman" w:cs="Times New Roman"/>
          <w:b/>
          <w:bCs/>
          <w:color w:val="000000" w:themeColor="text1"/>
          <w:sz w:val="28"/>
          <w:szCs w:val="28"/>
          <w:lang w:eastAsia="ru-RU"/>
        </w:rPr>
        <w:t>с</w:t>
      </w:r>
      <w:r w:rsidRPr="00F34C93">
        <w:rPr>
          <w:rFonts w:ascii="Times New Roman" w:eastAsia="Times New Roman" w:hAnsi="Times New Roman" w:cs="Times New Roman"/>
          <w:b/>
          <w:bCs/>
          <w:color w:val="000000" w:themeColor="text1"/>
          <w:sz w:val="28"/>
          <w:szCs w:val="28"/>
          <w:lang w:eastAsia="ru-RU"/>
        </w:rPr>
        <w:t xml:space="preserve">корректированы требования </w:t>
      </w:r>
      <w:r w:rsidR="00446746">
        <w:rPr>
          <w:rFonts w:ascii="Times New Roman" w:eastAsia="Times New Roman" w:hAnsi="Times New Roman" w:cs="Times New Roman"/>
          <w:b/>
          <w:bCs/>
          <w:color w:val="000000" w:themeColor="text1"/>
          <w:sz w:val="28"/>
          <w:szCs w:val="28"/>
          <w:lang w:eastAsia="ru-RU"/>
        </w:rPr>
        <w:br/>
      </w:r>
      <w:r w:rsidRPr="00F34C93">
        <w:rPr>
          <w:rFonts w:ascii="Times New Roman" w:eastAsia="Times New Roman" w:hAnsi="Times New Roman" w:cs="Times New Roman"/>
          <w:b/>
          <w:bCs/>
          <w:color w:val="000000" w:themeColor="text1"/>
          <w:sz w:val="28"/>
          <w:szCs w:val="28"/>
          <w:lang w:eastAsia="ru-RU"/>
        </w:rPr>
        <w:t>к порядку разработки, утверждения и актуализации схем теплоснабжения поселений и городских округов</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В</w:t>
      </w:r>
      <w:r w:rsidRPr="00F34C93">
        <w:rPr>
          <w:rFonts w:ascii="Times New Roman" w:eastAsia="Times New Roman" w:hAnsi="Times New Roman" w:cs="Times New Roman"/>
          <w:color w:val="000000" w:themeColor="text1"/>
          <w:sz w:val="28"/>
          <w:szCs w:val="28"/>
          <w:lang w:eastAsia="ru-RU"/>
        </w:rPr>
        <w:t xml:space="preserve"> частности:</w:t>
      </w:r>
    </w:p>
    <w:p w:rsidR="00F34C93"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устанавливаются полномочия органов государственной власти субъектов Р</w:t>
      </w:r>
      <w:r>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и органов местного самоуправления по направлению для утверждения проекта схемы теплоснабжения или проекта актуализированной схемы теплоснабжения городов федерального значения и поселений, городских округов с численностью населения 500 тысяч человек и более;</w:t>
      </w:r>
    </w:p>
    <w:p w:rsidR="00F34C93"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уточняется понятие «схема теплоснабжения»</w:t>
      </w:r>
      <w:r w:rsidRPr="00F34C93">
        <w:rPr>
          <w:rFonts w:ascii="Times New Roman" w:eastAsia="Times New Roman" w:hAnsi="Times New Roman" w:cs="Times New Roman"/>
          <w:color w:val="000000" w:themeColor="text1"/>
          <w:sz w:val="28"/>
          <w:szCs w:val="28"/>
          <w:lang w:eastAsia="ru-RU"/>
        </w:rPr>
        <w:t>, которое дополняется указанием на необходимость утверждения данного документа правовым актом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w:t>
      </w:r>
    </w:p>
    <w:p w:rsidR="00F34C93"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Кодекс</w:t>
      </w:r>
      <w:r w:rsidRPr="00F34C93">
        <w:rPr>
          <w:rFonts w:ascii="Times New Roman" w:eastAsia="Times New Roman" w:hAnsi="Times New Roman" w:cs="Times New Roman"/>
          <w:color w:val="000000" w:themeColor="text1"/>
          <w:sz w:val="28"/>
          <w:szCs w:val="28"/>
          <w:lang w:eastAsia="ru-RU"/>
        </w:rPr>
        <w:t xml:space="preserve"> Р</w:t>
      </w:r>
      <w:r>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 xml:space="preserve">едерации об </w:t>
      </w:r>
      <w:proofErr w:type="gramStart"/>
      <w:r>
        <w:rPr>
          <w:rFonts w:ascii="Times New Roman" w:eastAsia="Times New Roman" w:hAnsi="Times New Roman" w:cs="Times New Roman"/>
          <w:color w:val="000000" w:themeColor="text1"/>
          <w:sz w:val="28"/>
          <w:szCs w:val="28"/>
          <w:lang w:eastAsia="ru-RU"/>
        </w:rPr>
        <w:t>административных</w:t>
      </w:r>
      <w:proofErr w:type="gramEnd"/>
      <w:r>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правонарушениях</w:t>
      </w:r>
      <w:r w:rsidRPr="00F34C93">
        <w:rPr>
          <w:rFonts w:ascii="Times New Roman" w:eastAsia="Times New Roman" w:hAnsi="Times New Roman" w:cs="Times New Roman"/>
          <w:color w:val="000000" w:themeColor="text1"/>
          <w:sz w:val="28"/>
          <w:szCs w:val="28"/>
          <w:lang w:eastAsia="ru-RU"/>
        </w:rPr>
        <w:t xml:space="preserve"> вводится новый состав ад</w:t>
      </w:r>
      <w:r>
        <w:rPr>
          <w:rFonts w:ascii="Times New Roman" w:eastAsia="Times New Roman" w:hAnsi="Times New Roman" w:cs="Times New Roman"/>
          <w:color w:val="000000" w:themeColor="text1"/>
          <w:sz w:val="28"/>
          <w:szCs w:val="28"/>
          <w:lang w:eastAsia="ru-RU"/>
        </w:rPr>
        <w:t>министративного правонарушения «</w:t>
      </w:r>
      <w:r w:rsidRPr="00F34C93">
        <w:rPr>
          <w:rFonts w:ascii="Times New Roman" w:eastAsia="Times New Roman" w:hAnsi="Times New Roman" w:cs="Times New Roman"/>
          <w:color w:val="000000" w:themeColor="text1"/>
          <w:sz w:val="28"/>
          <w:szCs w:val="28"/>
          <w:lang w:eastAsia="ru-RU"/>
        </w:rPr>
        <w:t>Нарушение за</w:t>
      </w:r>
      <w:r>
        <w:rPr>
          <w:rFonts w:ascii="Times New Roman" w:eastAsia="Times New Roman" w:hAnsi="Times New Roman" w:cs="Times New Roman"/>
          <w:color w:val="000000" w:themeColor="text1"/>
          <w:sz w:val="28"/>
          <w:szCs w:val="28"/>
          <w:lang w:eastAsia="ru-RU"/>
        </w:rPr>
        <w:t>конодательства о теплоснабжении»</w:t>
      </w:r>
      <w:r w:rsidRPr="00F34C93">
        <w:rPr>
          <w:rFonts w:ascii="Times New Roman" w:eastAsia="Times New Roman" w:hAnsi="Times New Roman" w:cs="Times New Roman"/>
          <w:color w:val="000000" w:themeColor="text1"/>
          <w:sz w:val="28"/>
          <w:szCs w:val="28"/>
          <w:lang w:eastAsia="ru-RU"/>
        </w:rPr>
        <w:t xml:space="preserve">, в </w:t>
      </w:r>
      <w:r w:rsidRPr="00F34C93">
        <w:rPr>
          <w:rFonts w:ascii="Times New Roman" w:eastAsia="Times New Roman" w:hAnsi="Times New Roman" w:cs="Times New Roman"/>
          <w:color w:val="000000" w:themeColor="text1"/>
          <w:sz w:val="28"/>
          <w:szCs w:val="28"/>
          <w:lang w:eastAsia="ru-RU"/>
        </w:rPr>
        <w:lastRenderedPageBreak/>
        <w:t xml:space="preserve">котором предусматривается административная ответственность за </w:t>
      </w:r>
      <w:proofErr w:type="spellStart"/>
      <w:r w:rsidRPr="00F34C93">
        <w:rPr>
          <w:rFonts w:ascii="Times New Roman" w:eastAsia="Times New Roman" w:hAnsi="Times New Roman" w:cs="Times New Roman"/>
          <w:color w:val="000000" w:themeColor="text1"/>
          <w:sz w:val="28"/>
          <w:szCs w:val="28"/>
          <w:lang w:eastAsia="ru-RU"/>
        </w:rPr>
        <w:t>ненаправление</w:t>
      </w:r>
      <w:proofErr w:type="spellEnd"/>
      <w:r w:rsidRPr="00F34C93">
        <w:rPr>
          <w:rFonts w:ascii="Times New Roman" w:eastAsia="Times New Roman" w:hAnsi="Times New Roman" w:cs="Times New Roman"/>
          <w:color w:val="000000" w:themeColor="text1"/>
          <w:sz w:val="28"/>
          <w:szCs w:val="28"/>
          <w:lang w:eastAsia="ru-RU"/>
        </w:rPr>
        <w:t xml:space="preserve"> проекта схемы теплоснабжения для утверждения; нарушение требований к схемам теплоснабжения, порядку их разработки и утверждения; нарушение порядка осуществления мониторинга разработки и утверждения схем теплоснабжения поселений, городских округов с численностью населения менее 500 тысяч человек;</w:t>
      </w:r>
      <w:proofErr w:type="gramEnd"/>
      <w:r w:rsidRPr="00F34C93">
        <w:rPr>
          <w:rFonts w:ascii="Times New Roman" w:eastAsia="Times New Roman" w:hAnsi="Times New Roman" w:cs="Times New Roman"/>
          <w:color w:val="000000" w:themeColor="text1"/>
          <w:sz w:val="28"/>
          <w:szCs w:val="28"/>
          <w:lang w:eastAsia="ru-RU"/>
        </w:rPr>
        <w:t xml:space="preserve">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w:t>
      </w:r>
    </w:p>
    <w:p w:rsidR="00F34C93"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Согласно Федеральному</w:t>
      </w:r>
      <w:r w:rsidRPr="00F34C93">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у от 19.07.2018 №</w:t>
      </w:r>
      <w:r w:rsidRPr="00F34C93">
        <w:rPr>
          <w:rFonts w:ascii="Times New Roman" w:eastAsia="Times New Roman" w:hAnsi="Times New Roman" w:cs="Times New Roman"/>
          <w:color w:val="000000" w:themeColor="text1"/>
          <w:sz w:val="28"/>
          <w:szCs w:val="28"/>
          <w:lang w:eastAsia="ru-RU"/>
        </w:rPr>
        <w:t xml:space="preserve"> 221-ФЗ</w:t>
      </w:r>
      <w:r>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О внесении</w:t>
      </w:r>
      <w:r>
        <w:rPr>
          <w:rFonts w:ascii="Times New Roman" w:eastAsia="Times New Roman" w:hAnsi="Times New Roman" w:cs="Times New Roman"/>
          <w:color w:val="000000" w:themeColor="text1"/>
          <w:sz w:val="28"/>
          <w:szCs w:val="28"/>
          <w:lang w:eastAsia="ru-RU"/>
        </w:rPr>
        <w:t xml:space="preserve"> изменений в Федеральный закон «</w:t>
      </w:r>
      <w:r w:rsidRPr="00F34C93">
        <w:rPr>
          <w:rFonts w:ascii="Times New Roman" w:eastAsia="Times New Roman" w:hAnsi="Times New Roman" w:cs="Times New Roman"/>
          <w:color w:val="000000" w:themeColor="text1"/>
          <w:sz w:val="28"/>
          <w:szCs w:val="28"/>
          <w:lang w:eastAsia="ru-RU"/>
        </w:rPr>
        <w:t>Об энергосбережении и о повышении энергетической эффективности и о внесении изменений в отдельные законодате</w:t>
      </w:r>
      <w:r>
        <w:rPr>
          <w:rFonts w:ascii="Times New Roman" w:eastAsia="Times New Roman" w:hAnsi="Times New Roman" w:cs="Times New Roman"/>
          <w:color w:val="000000" w:themeColor="text1"/>
          <w:sz w:val="28"/>
          <w:szCs w:val="28"/>
          <w:lang w:eastAsia="ru-RU"/>
        </w:rPr>
        <w:t>льные акты Российской Федерации»</w:t>
      </w:r>
      <w:r w:rsidRPr="00F34C93">
        <w:rPr>
          <w:rFonts w:ascii="Times New Roman" w:eastAsia="Times New Roman" w:hAnsi="Times New Roman" w:cs="Times New Roman"/>
          <w:color w:val="000000" w:themeColor="text1"/>
          <w:sz w:val="28"/>
          <w:szCs w:val="28"/>
          <w:lang w:eastAsia="ru-RU"/>
        </w:rPr>
        <w:t xml:space="preserve"> и статью 9.16 Кодекса Российской Федерации об а</w:t>
      </w:r>
      <w:r>
        <w:rPr>
          <w:rFonts w:ascii="Times New Roman" w:eastAsia="Times New Roman" w:hAnsi="Times New Roman" w:cs="Times New Roman"/>
          <w:color w:val="000000" w:themeColor="text1"/>
          <w:sz w:val="28"/>
          <w:szCs w:val="28"/>
          <w:lang w:eastAsia="ru-RU"/>
        </w:rPr>
        <w:t xml:space="preserve">дминистративных правонарушениях» </w:t>
      </w:r>
      <w:r>
        <w:rPr>
          <w:rFonts w:ascii="Times New Roman" w:eastAsia="Times New Roman" w:hAnsi="Times New Roman" w:cs="Times New Roman"/>
          <w:b/>
          <w:bCs/>
          <w:color w:val="000000" w:themeColor="text1"/>
          <w:sz w:val="28"/>
          <w:szCs w:val="28"/>
          <w:lang w:eastAsia="ru-RU"/>
        </w:rPr>
        <w:t>в</w:t>
      </w:r>
      <w:r w:rsidRPr="00F34C93">
        <w:rPr>
          <w:rFonts w:ascii="Times New Roman" w:eastAsia="Times New Roman" w:hAnsi="Times New Roman" w:cs="Times New Roman"/>
          <w:b/>
          <w:bCs/>
          <w:color w:val="000000" w:themeColor="text1"/>
          <w:sz w:val="28"/>
          <w:szCs w:val="28"/>
          <w:lang w:eastAsia="ru-RU"/>
        </w:rPr>
        <w:t>водится декларирование потребления энергетических ресурсов</w:t>
      </w:r>
      <w:r>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Одновременно с этим отменяется проведение обязательных энергетических обследований и устанавливается их добровольность.</w:t>
      </w:r>
    </w:p>
    <w:p w:rsidR="00F34C93" w:rsidRPr="00D12B17" w:rsidRDefault="00F34C93" w:rsidP="00D12B17">
      <w:pPr>
        <w:spacing w:after="0" w:line="240" w:lineRule="auto"/>
        <w:ind w:firstLine="567"/>
        <w:jc w:val="both"/>
        <w:rPr>
          <w:rFonts w:ascii="Times New Roman" w:eastAsia="Times New Roman" w:hAnsi="Times New Roman" w:cs="Times New Roman"/>
          <w:sz w:val="28"/>
          <w:szCs w:val="28"/>
          <w:lang w:eastAsia="ru-RU"/>
        </w:rPr>
      </w:pPr>
      <w:r w:rsidRPr="00F34C93">
        <w:rPr>
          <w:rFonts w:ascii="Times New Roman" w:eastAsia="Times New Roman" w:hAnsi="Times New Roman" w:cs="Times New Roman"/>
          <w:color w:val="000000" w:themeColor="text1"/>
          <w:sz w:val="28"/>
          <w:szCs w:val="28"/>
          <w:lang w:eastAsia="ru-RU"/>
        </w:rPr>
        <w:t xml:space="preserve">В декларациях, представляемых ежегодно в Минэнерго России органами </w:t>
      </w:r>
      <w:r w:rsidRPr="00D12B17">
        <w:rPr>
          <w:rFonts w:ascii="Times New Roman" w:eastAsia="Times New Roman" w:hAnsi="Times New Roman" w:cs="Times New Roman"/>
          <w:sz w:val="28"/>
          <w:szCs w:val="28"/>
          <w:lang w:eastAsia="ru-RU"/>
        </w:rPr>
        <w:t>государственной власти, органами местного самоуправления, государственными и муниципальными учреждениями, должны содержаться сведения о потреблении энергетических ресурсов.</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Федеральным</w:t>
      </w:r>
      <w:r w:rsidRPr="00D12B17">
        <w:rPr>
          <w:rFonts w:ascii="Times New Roman" w:hAnsi="Times New Roman" w:cs="Times New Roman"/>
          <w:sz w:val="28"/>
          <w:szCs w:val="28"/>
        </w:rPr>
        <w:t xml:space="preserve"> </w:t>
      </w:r>
      <w:hyperlink r:id="rId7" w:history="1">
        <w:r w:rsidRPr="00D12B17">
          <w:rPr>
            <w:rFonts w:ascii="Times New Roman" w:hAnsi="Times New Roman" w:cs="Times New Roman"/>
            <w:sz w:val="28"/>
            <w:szCs w:val="28"/>
          </w:rPr>
          <w:t>закон</w:t>
        </w:r>
      </w:hyperlink>
      <w:r>
        <w:rPr>
          <w:rFonts w:ascii="Times New Roman" w:hAnsi="Times New Roman" w:cs="Times New Roman"/>
          <w:sz w:val="28"/>
          <w:szCs w:val="28"/>
        </w:rPr>
        <w:t>ом от 29.07.2018 №</w:t>
      </w:r>
      <w:r w:rsidRPr="00D12B17">
        <w:rPr>
          <w:rFonts w:ascii="Times New Roman" w:hAnsi="Times New Roman" w:cs="Times New Roman"/>
          <w:sz w:val="28"/>
          <w:szCs w:val="28"/>
        </w:rPr>
        <w:t xml:space="preserve"> 267-ФЗ</w:t>
      </w:r>
      <w:r>
        <w:rPr>
          <w:rFonts w:ascii="Times New Roman" w:hAnsi="Times New Roman" w:cs="Times New Roman"/>
          <w:sz w:val="28"/>
          <w:szCs w:val="28"/>
        </w:rPr>
        <w:t xml:space="preserve"> «</w:t>
      </w:r>
      <w:r w:rsidRPr="00D12B17">
        <w:rPr>
          <w:rFonts w:ascii="Times New Roman" w:hAnsi="Times New Roman" w:cs="Times New Roman"/>
          <w:sz w:val="28"/>
          <w:szCs w:val="28"/>
        </w:rP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w:t>
      </w:r>
      <w:r>
        <w:rPr>
          <w:rFonts w:ascii="Times New Roman" w:hAnsi="Times New Roman" w:cs="Times New Roman"/>
          <w:sz w:val="28"/>
          <w:szCs w:val="28"/>
        </w:rPr>
        <w:t xml:space="preserve">вшихся без попечения родителей» </w:t>
      </w:r>
      <w:r>
        <w:rPr>
          <w:rFonts w:ascii="Times New Roman" w:hAnsi="Times New Roman" w:cs="Times New Roman"/>
          <w:b/>
          <w:bCs/>
          <w:sz w:val="28"/>
          <w:szCs w:val="28"/>
        </w:rPr>
        <w:t>в</w:t>
      </w:r>
      <w:r w:rsidRPr="00D12B17">
        <w:rPr>
          <w:rFonts w:ascii="Times New Roman" w:hAnsi="Times New Roman" w:cs="Times New Roman"/>
          <w:b/>
          <w:bCs/>
          <w:sz w:val="28"/>
          <w:szCs w:val="28"/>
        </w:rPr>
        <w:t>веден ряд дополнительных мер по обеспечению жилыми помещениями детей-сирот и детей, оставленных без попечения родителей</w:t>
      </w:r>
      <w:r>
        <w:rPr>
          <w:rFonts w:ascii="Times New Roman" w:hAnsi="Times New Roman" w:cs="Times New Roman"/>
          <w:b/>
          <w:bCs/>
          <w:sz w:val="28"/>
          <w:szCs w:val="28"/>
        </w:rPr>
        <w:t xml:space="preserve">, </w:t>
      </w:r>
      <w:r w:rsidRPr="00D12B17">
        <w:rPr>
          <w:rFonts w:ascii="Times New Roman" w:hAnsi="Times New Roman" w:cs="Times New Roman"/>
          <w:bCs/>
          <w:sz w:val="28"/>
          <w:szCs w:val="28"/>
        </w:rPr>
        <w:t>в частности</w:t>
      </w:r>
      <w:r>
        <w:rPr>
          <w:rFonts w:ascii="Times New Roman" w:hAnsi="Times New Roman" w:cs="Times New Roman"/>
          <w:bCs/>
          <w:sz w:val="28"/>
          <w:szCs w:val="28"/>
        </w:rPr>
        <w:t>:</w:t>
      </w:r>
      <w:proofErr w:type="gramEnd"/>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 xml:space="preserve">законным представителям детей-сирот и детей, оставленных без попечения родителей, предоставлено право самостоятельно </w:t>
      </w:r>
      <w:proofErr w:type="gramStart"/>
      <w:r w:rsidRPr="00D12B17">
        <w:rPr>
          <w:rFonts w:ascii="Times New Roman" w:hAnsi="Times New Roman" w:cs="Times New Roman"/>
          <w:sz w:val="28"/>
          <w:szCs w:val="28"/>
        </w:rPr>
        <w:t>подавать</w:t>
      </w:r>
      <w:proofErr w:type="gramEnd"/>
      <w:r w:rsidRPr="00D12B17">
        <w:rPr>
          <w:rFonts w:ascii="Times New Roman" w:hAnsi="Times New Roman" w:cs="Times New Roman"/>
          <w:sz w:val="28"/>
          <w:szCs w:val="28"/>
        </w:rPr>
        <w:t xml:space="preserve"> заявления о включении детей в список нуждающихся в жилом помещении;</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 xml:space="preserve">на органы опеки и попечительства возлагается осуществление </w:t>
      </w:r>
      <w:proofErr w:type="gramStart"/>
      <w:r w:rsidRPr="00D12B17">
        <w:rPr>
          <w:rFonts w:ascii="Times New Roman" w:hAnsi="Times New Roman" w:cs="Times New Roman"/>
          <w:sz w:val="28"/>
          <w:szCs w:val="28"/>
        </w:rPr>
        <w:t>контроля за</w:t>
      </w:r>
      <w:proofErr w:type="gramEnd"/>
      <w:r w:rsidRPr="00D12B17">
        <w:rPr>
          <w:rFonts w:ascii="Times New Roman" w:hAnsi="Times New Roman" w:cs="Times New Roman"/>
          <w:sz w:val="28"/>
          <w:szCs w:val="28"/>
        </w:rPr>
        <w:t xml:space="preserve"> своевременной подачей законными представителями детей-сирот заявления о включении детей в указанный список;</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установлено, что жилые помещения предоставляются детям-сиротам по их заявлению в письменной форме при достижении ими возраста 18 лет или приобретении полной дееспособности до достижения возраста 18 лет;</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Правительство Р</w:t>
      </w:r>
      <w:r>
        <w:rPr>
          <w:rFonts w:ascii="Times New Roman" w:hAnsi="Times New Roman" w:cs="Times New Roman"/>
          <w:sz w:val="28"/>
          <w:szCs w:val="28"/>
        </w:rPr>
        <w:t xml:space="preserve">оссийской </w:t>
      </w:r>
      <w:r w:rsidRPr="00D12B17">
        <w:rPr>
          <w:rFonts w:ascii="Times New Roman" w:hAnsi="Times New Roman" w:cs="Times New Roman"/>
          <w:sz w:val="28"/>
          <w:szCs w:val="28"/>
        </w:rPr>
        <w:t>Ф</w:t>
      </w:r>
      <w:r>
        <w:rPr>
          <w:rFonts w:ascii="Times New Roman" w:hAnsi="Times New Roman" w:cs="Times New Roman"/>
          <w:sz w:val="28"/>
          <w:szCs w:val="28"/>
        </w:rPr>
        <w:t>едерации</w:t>
      </w:r>
      <w:r w:rsidRPr="00D12B17">
        <w:rPr>
          <w:rFonts w:ascii="Times New Roman" w:hAnsi="Times New Roman" w:cs="Times New Roman"/>
          <w:sz w:val="28"/>
          <w:szCs w:val="28"/>
        </w:rPr>
        <w:t xml:space="preserve"> наделяется полномочиями по установлению порядка формирования списка детей-сирот, нуждающихся в жилом помещении;</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органам исполнительной власти субъектов Р</w:t>
      </w:r>
      <w:r>
        <w:rPr>
          <w:rFonts w:ascii="Times New Roman" w:hAnsi="Times New Roman" w:cs="Times New Roman"/>
          <w:sz w:val="28"/>
          <w:szCs w:val="28"/>
        </w:rPr>
        <w:t xml:space="preserve">оссийской </w:t>
      </w:r>
      <w:r w:rsidRPr="00D12B17">
        <w:rPr>
          <w:rFonts w:ascii="Times New Roman" w:hAnsi="Times New Roman" w:cs="Times New Roman"/>
          <w:sz w:val="28"/>
          <w:szCs w:val="28"/>
        </w:rPr>
        <w:t>Ф</w:t>
      </w:r>
      <w:r>
        <w:rPr>
          <w:rFonts w:ascii="Times New Roman" w:hAnsi="Times New Roman" w:cs="Times New Roman"/>
          <w:sz w:val="28"/>
          <w:szCs w:val="28"/>
        </w:rPr>
        <w:t>едерации</w:t>
      </w:r>
      <w:r w:rsidRPr="00D12B17">
        <w:rPr>
          <w:rFonts w:ascii="Times New Roman" w:hAnsi="Times New Roman" w:cs="Times New Roman"/>
          <w:sz w:val="28"/>
          <w:szCs w:val="28"/>
        </w:rPr>
        <w:t xml:space="preserve"> в области опеки и попечительства предоставлено право </w:t>
      </w:r>
      <w:proofErr w:type="gramStart"/>
      <w:r w:rsidRPr="00D12B17">
        <w:rPr>
          <w:rFonts w:ascii="Times New Roman" w:hAnsi="Times New Roman" w:cs="Times New Roman"/>
          <w:sz w:val="28"/>
          <w:szCs w:val="28"/>
        </w:rPr>
        <w:t>принимать</w:t>
      </w:r>
      <w:proofErr w:type="gramEnd"/>
      <w:r w:rsidRPr="00D12B17">
        <w:rPr>
          <w:rFonts w:ascii="Times New Roman" w:hAnsi="Times New Roman" w:cs="Times New Roman"/>
          <w:sz w:val="28"/>
          <w:szCs w:val="28"/>
        </w:rPr>
        <w:t xml:space="preserve"> решение о необходимости заключения договора найма специализированного жилого помещения по истечении первого 5-летнего срока неоднократно;</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lastRenderedPageBreak/>
        <w:t>законным представителям несовершеннолетних, органу опеки и попечительства и прокурору предоставлено право предъявления в суд требования о принудительном обмене жилого помещения, занимаемого по договору социального найма несовершеннолетними и родителями, лишенными в отношении них родительских прав, иными лицами, совместно проживающими с несовершеннолетними;</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12B17">
        <w:rPr>
          <w:rFonts w:ascii="Times New Roman" w:hAnsi="Times New Roman" w:cs="Times New Roman"/>
          <w:sz w:val="28"/>
          <w:szCs w:val="28"/>
        </w:rPr>
        <w:t>установлено, что в случае, если совместное проживание граждан, лишенных родительских прав, с детьми, в отношении которых они лишены родительских прав, признано судом невозможным, они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w:t>
      </w:r>
      <w:r>
        <w:rPr>
          <w:rFonts w:ascii="Times New Roman" w:hAnsi="Times New Roman" w:cs="Times New Roman"/>
          <w:sz w:val="28"/>
          <w:szCs w:val="28"/>
        </w:rPr>
        <w:t xml:space="preserve">оссийской </w:t>
      </w:r>
      <w:r w:rsidRPr="00D12B17">
        <w:rPr>
          <w:rFonts w:ascii="Times New Roman" w:hAnsi="Times New Roman" w:cs="Times New Roman"/>
          <w:sz w:val="28"/>
          <w:szCs w:val="28"/>
        </w:rPr>
        <w:t>Ф</w:t>
      </w:r>
      <w:r>
        <w:rPr>
          <w:rFonts w:ascii="Times New Roman" w:hAnsi="Times New Roman" w:cs="Times New Roman"/>
          <w:sz w:val="28"/>
          <w:szCs w:val="28"/>
        </w:rPr>
        <w:t>едерации</w:t>
      </w:r>
      <w:r w:rsidRPr="00D12B17">
        <w:rPr>
          <w:rFonts w:ascii="Times New Roman" w:hAnsi="Times New Roman" w:cs="Times New Roman"/>
          <w:sz w:val="28"/>
          <w:szCs w:val="28"/>
        </w:rPr>
        <w:t>;</w:t>
      </w:r>
      <w:proofErr w:type="gramEnd"/>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 xml:space="preserve">вводится возможность </w:t>
      </w:r>
      <w:proofErr w:type="gramStart"/>
      <w:r w:rsidRPr="00D12B17">
        <w:rPr>
          <w:rFonts w:ascii="Times New Roman" w:hAnsi="Times New Roman" w:cs="Times New Roman"/>
          <w:sz w:val="28"/>
          <w:szCs w:val="28"/>
        </w:rPr>
        <w:t>при расторжении с детьми-сиротами договора найма специализированного жилого помещения в связи с нарушением нанимателями условий договора выселения указанных с предоставлением</w:t>
      </w:r>
      <w:proofErr w:type="gramEnd"/>
      <w:r w:rsidRPr="00D12B17">
        <w:rPr>
          <w:rFonts w:ascii="Times New Roman" w:hAnsi="Times New Roman" w:cs="Times New Roman"/>
          <w:sz w:val="28"/>
          <w:szCs w:val="28"/>
        </w:rPr>
        <w:t xml:space="preserve"> им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sidRPr="00D12B17">
        <w:rPr>
          <w:rFonts w:ascii="Times New Roman" w:hAnsi="Times New Roman" w:cs="Times New Roman"/>
          <w:sz w:val="28"/>
          <w:szCs w:val="28"/>
        </w:rPr>
        <w:t>вводится возможность приобретать жилые помещения для детей-сирот у физических лиц, являющихся собственниками этих помещений, путем проведения запроса предложений.</w:t>
      </w:r>
    </w:p>
    <w:p w:rsidR="00D12B17" w:rsidRPr="00D12B17" w:rsidRDefault="00D12B17" w:rsidP="00D12B1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w:t>
      </w:r>
      <w:r w:rsidRPr="00D12B17">
        <w:rPr>
          <w:rFonts w:ascii="Times New Roman" w:hAnsi="Times New Roman" w:cs="Times New Roman"/>
          <w:sz w:val="28"/>
          <w:szCs w:val="28"/>
        </w:rPr>
        <w:t>Федеральный закон вступает в силу с 1 января 2019 года.</w:t>
      </w:r>
    </w:p>
    <w:p w:rsidR="00FA1021" w:rsidRPr="00F34C93" w:rsidRDefault="00FA1021" w:rsidP="00FA1021">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Федеральным</w:t>
      </w:r>
      <w:r w:rsidRPr="00F34C93">
        <w:rPr>
          <w:rFonts w:ascii="Times New Roman" w:hAnsi="Times New Roman" w:cs="Times New Roman"/>
          <w:color w:val="000000" w:themeColor="text1"/>
          <w:sz w:val="28"/>
          <w:szCs w:val="28"/>
        </w:rPr>
        <w:t xml:space="preserve"> </w:t>
      </w:r>
      <w:hyperlink r:id="rId8" w:history="1">
        <w:r w:rsidRPr="00F34C93">
          <w:rPr>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ом от 03.07.2018 №</w:t>
      </w:r>
      <w:r w:rsidRPr="00F34C93">
        <w:rPr>
          <w:rFonts w:ascii="Times New Roman" w:hAnsi="Times New Roman" w:cs="Times New Roman"/>
          <w:color w:val="000000" w:themeColor="text1"/>
          <w:sz w:val="28"/>
          <w:szCs w:val="28"/>
        </w:rPr>
        <w:t xml:space="preserve"> 189-ФЗ</w:t>
      </w:r>
      <w:r>
        <w:rPr>
          <w:rFonts w:ascii="Times New Roman" w:hAnsi="Times New Roman" w:cs="Times New Roman"/>
          <w:color w:val="000000" w:themeColor="text1"/>
          <w:sz w:val="28"/>
          <w:szCs w:val="28"/>
        </w:rPr>
        <w:t xml:space="preserve"> «</w:t>
      </w:r>
      <w:r w:rsidRPr="00F34C93">
        <w:rPr>
          <w:rFonts w:ascii="Times New Roman" w:hAnsi="Times New Roman" w:cs="Times New Roman"/>
          <w:color w:val="000000" w:themeColor="text1"/>
          <w:sz w:val="28"/>
          <w:szCs w:val="28"/>
        </w:rPr>
        <w:t>О внесении изменения в</w:t>
      </w:r>
      <w:r>
        <w:rPr>
          <w:rFonts w:ascii="Times New Roman" w:hAnsi="Times New Roman" w:cs="Times New Roman"/>
          <w:color w:val="000000" w:themeColor="text1"/>
          <w:sz w:val="28"/>
          <w:szCs w:val="28"/>
        </w:rPr>
        <w:t xml:space="preserve"> статью 68 Федерального закона «</w:t>
      </w:r>
      <w:r w:rsidRPr="00F34C93">
        <w:rPr>
          <w:rFonts w:ascii="Times New Roman" w:hAnsi="Times New Roman" w:cs="Times New Roman"/>
          <w:color w:val="000000" w:themeColor="text1"/>
          <w:sz w:val="28"/>
          <w:szCs w:val="28"/>
        </w:rPr>
        <w:t>Об общих принципах организации местного самоуправлени</w:t>
      </w:r>
      <w:r>
        <w:rPr>
          <w:rFonts w:ascii="Times New Roman" w:hAnsi="Times New Roman" w:cs="Times New Roman"/>
          <w:color w:val="000000" w:themeColor="text1"/>
          <w:sz w:val="28"/>
          <w:szCs w:val="28"/>
        </w:rPr>
        <w:t xml:space="preserve">я в Российской Федерации» </w:t>
      </w:r>
      <w:r>
        <w:rPr>
          <w:rFonts w:ascii="Times New Roman" w:hAnsi="Times New Roman" w:cs="Times New Roman"/>
          <w:b/>
          <w:color w:val="000000" w:themeColor="text1"/>
          <w:sz w:val="28"/>
          <w:szCs w:val="28"/>
        </w:rPr>
        <w:t>о</w:t>
      </w:r>
      <w:r w:rsidRPr="00F34C93">
        <w:rPr>
          <w:rFonts w:ascii="Times New Roman" w:hAnsi="Times New Roman" w:cs="Times New Roman"/>
          <w:b/>
          <w:color w:val="000000" w:themeColor="text1"/>
          <w:sz w:val="28"/>
          <w:szCs w:val="28"/>
        </w:rPr>
        <w:t>дна из организационно-правовых форм межмуниципальных хозяйственных обществ приведена в соответствие с действующей классификацией акционе</w:t>
      </w:r>
      <w:r>
        <w:rPr>
          <w:rFonts w:ascii="Times New Roman" w:hAnsi="Times New Roman" w:cs="Times New Roman"/>
          <w:b/>
          <w:color w:val="000000" w:themeColor="text1"/>
          <w:sz w:val="28"/>
          <w:szCs w:val="28"/>
        </w:rPr>
        <w:t>рных обществ, установленной в Гражданского кодекса</w:t>
      </w:r>
      <w:r w:rsidRPr="00F34C93">
        <w:rPr>
          <w:rFonts w:ascii="Times New Roman" w:hAnsi="Times New Roman" w:cs="Times New Roman"/>
          <w:b/>
          <w:color w:val="000000" w:themeColor="text1"/>
          <w:sz w:val="28"/>
          <w:szCs w:val="28"/>
        </w:rPr>
        <w:t xml:space="preserve"> Р</w:t>
      </w:r>
      <w:r>
        <w:rPr>
          <w:rFonts w:ascii="Times New Roman" w:hAnsi="Times New Roman" w:cs="Times New Roman"/>
          <w:b/>
          <w:color w:val="000000" w:themeColor="text1"/>
          <w:sz w:val="28"/>
          <w:szCs w:val="28"/>
        </w:rPr>
        <w:t xml:space="preserve">оссийской </w:t>
      </w:r>
      <w:r w:rsidRPr="00F34C93">
        <w:rPr>
          <w:rFonts w:ascii="Times New Roman" w:hAnsi="Times New Roman" w:cs="Times New Roman"/>
          <w:b/>
          <w:color w:val="000000" w:themeColor="text1"/>
          <w:sz w:val="28"/>
          <w:szCs w:val="28"/>
        </w:rPr>
        <w:t>Ф</w:t>
      </w:r>
      <w:r>
        <w:rPr>
          <w:rFonts w:ascii="Times New Roman" w:hAnsi="Times New Roman" w:cs="Times New Roman"/>
          <w:b/>
          <w:color w:val="000000" w:themeColor="text1"/>
          <w:sz w:val="28"/>
          <w:szCs w:val="28"/>
        </w:rPr>
        <w:t>едерации.</w:t>
      </w:r>
      <w:proofErr w:type="gramEnd"/>
    </w:p>
    <w:p w:rsidR="00FA1021" w:rsidRPr="00F34C93" w:rsidRDefault="00FA1021" w:rsidP="00FA1021">
      <w:pPr>
        <w:spacing w:after="0" w:line="240" w:lineRule="auto"/>
        <w:ind w:firstLine="567"/>
        <w:jc w:val="both"/>
        <w:rPr>
          <w:rFonts w:ascii="Times New Roman" w:hAnsi="Times New Roman" w:cs="Times New Roman"/>
          <w:color w:val="000000" w:themeColor="text1"/>
          <w:sz w:val="28"/>
          <w:szCs w:val="28"/>
        </w:rPr>
      </w:pPr>
      <w:proofErr w:type="gramStart"/>
      <w:r w:rsidRPr="00F34C93">
        <w:rPr>
          <w:rFonts w:ascii="Times New Roman" w:hAnsi="Times New Roman" w:cs="Times New Roman"/>
          <w:color w:val="000000" w:themeColor="text1"/>
          <w:sz w:val="28"/>
          <w:szCs w:val="28"/>
        </w:rPr>
        <w:t>Фед</w:t>
      </w:r>
      <w:r>
        <w:rPr>
          <w:rFonts w:ascii="Times New Roman" w:hAnsi="Times New Roman" w:cs="Times New Roman"/>
          <w:color w:val="000000" w:themeColor="text1"/>
          <w:sz w:val="28"/>
          <w:szCs w:val="28"/>
        </w:rPr>
        <w:t>еральным законом от 05.05.2014 № 99-ФЗ «</w:t>
      </w:r>
      <w:r w:rsidRPr="00F34C93">
        <w:rPr>
          <w:rFonts w:ascii="Times New Roman" w:hAnsi="Times New Roman" w:cs="Times New Roman"/>
          <w:color w:val="000000" w:themeColor="text1"/>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w:t>
      </w:r>
      <w:r>
        <w:rPr>
          <w:rFonts w:ascii="Times New Roman" w:hAnsi="Times New Roman" w:cs="Times New Roman"/>
          <w:color w:val="000000" w:themeColor="text1"/>
          <w:sz w:val="28"/>
          <w:szCs w:val="28"/>
        </w:rPr>
        <w:t>ьных актов Российской Федерации»</w:t>
      </w:r>
      <w:r w:rsidRPr="00F34C93">
        <w:rPr>
          <w:rFonts w:ascii="Times New Roman" w:hAnsi="Times New Roman" w:cs="Times New Roman"/>
          <w:color w:val="000000" w:themeColor="text1"/>
          <w:sz w:val="28"/>
          <w:szCs w:val="28"/>
        </w:rPr>
        <w:t xml:space="preserve"> упразднены такие типы акционерных обществ, как открытое и закрытое, а также установлена новая классификация акционерных обществ в виде публичных и непубличных акционерных обществ.</w:t>
      </w:r>
      <w:proofErr w:type="gramEnd"/>
    </w:p>
    <w:p w:rsidR="00FA1021" w:rsidRPr="00F34C93" w:rsidRDefault="00FA1021" w:rsidP="00FA1021">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Согласно части 2 статьи 68 Фед</w:t>
      </w:r>
      <w:r>
        <w:rPr>
          <w:rFonts w:ascii="Times New Roman" w:hAnsi="Times New Roman" w:cs="Times New Roman"/>
          <w:color w:val="000000" w:themeColor="text1"/>
          <w:sz w:val="28"/>
          <w:szCs w:val="28"/>
        </w:rPr>
        <w:t xml:space="preserve">ерального закона от 06.10.2003 </w:t>
      </w:r>
      <w:r>
        <w:rPr>
          <w:rFonts w:ascii="Times New Roman" w:hAnsi="Times New Roman" w:cs="Times New Roman"/>
          <w:color w:val="000000" w:themeColor="text1"/>
          <w:sz w:val="28"/>
          <w:szCs w:val="28"/>
        </w:rPr>
        <w:br/>
        <w:t>№ 131-ФЗ «</w:t>
      </w:r>
      <w:r w:rsidRPr="00F34C93">
        <w:rPr>
          <w:rFonts w:ascii="Times New Roman" w:hAnsi="Times New Roman" w:cs="Times New Roman"/>
          <w:color w:val="000000" w:themeColor="text1"/>
          <w:sz w:val="28"/>
          <w:szCs w:val="28"/>
        </w:rPr>
        <w:t>Об общих принципах организации местного самоуп</w:t>
      </w:r>
      <w:r>
        <w:rPr>
          <w:rFonts w:ascii="Times New Roman" w:hAnsi="Times New Roman" w:cs="Times New Roman"/>
          <w:color w:val="000000" w:themeColor="text1"/>
          <w:sz w:val="28"/>
          <w:szCs w:val="28"/>
        </w:rPr>
        <w:t>равления в Российской Федерации»</w:t>
      </w:r>
      <w:r w:rsidRPr="00F34C93">
        <w:rPr>
          <w:rFonts w:ascii="Times New Roman" w:hAnsi="Times New Roman" w:cs="Times New Roman"/>
          <w:color w:val="000000" w:themeColor="text1"/>
          <w:sz w:val="28"/>
          <w:szCs w:val="28"/>
        </w:rPr>
        <w:t xml:space="preserve"> межмуниципальные хозяйственные общества осуществляют свою деятельность в соответствии с Гражданским кодексом Р</w:t>
      </w:r>
      <w:r>
        <w:rPr>
          <w:rFonts w:ascii="Times New Roman" w:hAnsi="Times New Roman" w:cs="Times New Roman"/>
          <w:color w:val="000000" w:themeColor="text1"/>
          <w:sz w:val="28"/>
          <w:szCs w:val="28"/>
        </w:rPr>
        <w:t xml:space="preserve">оссийской </w:t>
      </w:r>
      <w:r w:rsidRPr="00F34C93">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иными федеральными законами.</w:t>
      </w:r>
    </w:p>
    <w:p w:rsidR="00FA1021" w:rsidRPr="00FA1021" w:rsidRDefault="00FA1021" w:rsidP="00253DDB">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В этой связи одна из организационно-правовых форм межмуниципальных хозяйственных обществ, которые</w:t>
      </w:r>
      <w:r>
        <w:rPr>
          <w:rFonts w:ascii="Times New Roman" w:hAnsi="Times New Roman" w:cs="Times New Roman"/>
          <w:color w:val="000000" w:themeColor="text1"/>
          <w:sz w:val="28"/>
          <w:szCs w:val="28"/>
        </w:rPr>
        <w:t xml:space="preserve"> </w:t>
      </w:r>
      <w:r w:rsidRPr="00F34C93">
        <w:rPr>
          <w:rFonts w:ascii="Times New Roman" w:hAnsi="Times New Roman" w:cs="Times New Roman"/>
          <w:color w:val="000000" w:themeColor="text1"/>
          <w:sz w:val="28"/>
          <w:szCs w:val="28"/>
        </w:rPr>
        <w:t xml:space="preserve">могут учреждаться </w:t>
      </w:r>
      <w:r w:rsidRPr="00F34C93">
        <w:rPr>
          <w:rFonts w:ascii="Times New Roman" w:hAnsi="Times New Roman" w:cs="Times New Roman"/>
          <w:color w:val="000000" w:themeColor="text1"/>
          <w:sz w:val="28"/>
          <w:szCs w:val="28"/>
        </w:rPr>
        <w:lastRenderedPageBreak/>
        <w:t>представительными органами муниципальных образований для совместного решения вопросов местного значения, изменена с закрытого акционерного общества на непубличное акционерное общество.</w:t>
      </w:r>
    </w:p>
    <w:p w:rsidR="00253DDB" w:rsidRDefault="00253DDB" w:rsidP="00253DDB">
      <w:pPr>
        <w:autoSpaceDE w:val="0"/>
        <w:autoSpaceDN w:val="0"/>
        <w:adjustRightInd w:val="0"/>
        <w:spacing w:after="0" w:line="240" w:lineRule="auto"/>
        <w:ind w:firstLine="567"/>
        <w:jc w:val="both"/>
        <w:rPr>
          <w:rFonts w:ascii="Times New Roman" w:hAnsi="Times New Roman" w:cs="Times New Roman"/>
          <w:b/>
          <w:bCs/>
          <w:sz w:val="28"/>
          <w:szCs w:val="28"/>
        </w:rPr>
      </w:pPr>
      <w:proofErr w:type="gramStart"/>
      <w:r w:rsidRPr="00253DDB">
        <w:rPr>
          <w:rFonts w:ascii="Times New Roman" w:hAnsi="Times New Roman" w:cs="Times New Roman"/>
          <w:bCs/>
          <w:sz w:val="28"/>
          <w:szCs w:val="28"/>
        </w:rPr>
        <w:t xml:space="preserve">Федеральным </w:t>
      </w:r>
      <w:hyperlink r:id="rId9" w:history="1">
        <w:r w:rsidRPr="00253DDB">
          <w:rPr>
            <w:rFonts w:ascii="Times New Roman" w:hAnsi="Times New Roman" w:cs="Times New Roman"/>
            <w:bCs/>
            <w:sz w:val="28"/>
            <w:szCs w:val="28"/>
          </w:rPr>
          <w:t>закон</w:t>
        </w:r>
      </w:hyperlink>
      <w:r w:rsidRPr="00253DDB">
        <w:rPr>
          <w:rFonts w:ascii="Times New Roman" w:hAnsi="Times New Roman" w:cs="Times New Roman"/>
          <w:bCs/>
          <w:sz w:val="28"/>
          <w:szCs w:val="28"/>
        </w:rPr>
        <w:t xml:space="preserve">ом от 29.07.2018 № 261-ФЗ «О внесении изменений в статью 4 Федерального закона «О концессионных соглашениях» и статью 7 Федерального закона «О государственно-частном партнерстве, </w:t>
      </w:r>
      <w:proofErr w:type="spellStart"/>
      <w:r w:rsidRPr="00253DDB">
        <w:rPr>
          <w:rFonts w:ascii="Times New Roman" w:hAnsi="Times New Roman" w:cs="Times New Roman"/>
          <w:bCs/>
          <w:sz w:val="28"/>
          <w:szCs w:val="28"/>
        </w:rPr>
        <w:t>муниципально-частном</w:t>
      </w:r>
      <w:proofErr w:type="spellEnd"/>
      <w:r w:rsidRPr="00253DDB">
        <w:rPr>
          <w:rFonts w:ascii="Times New Roman" w:hAnsi="Times New Roman" w:cs="Times New Roman"/>
          <w:bCs/>
          <w:sz w:val="28"/>
          <w:szCs w:val="28"/>
        </w:rPr>
        <w:t xml:space="preserve"> партнерстве в Российской Федерации и внесении изменений в отдельные законодательные акты Российской Федерации»</w:t>
      </w:r>
      <w:r>
        <w:rPr>
          <w:rFonts w:ascii="Times New Roman" w:hAnsi="Times New Roman" w:cs="Times New Roman"/>
          <w:b/>
          <w:bCs/>
          <w:sz w:val="28"/>
          <w:szCs w:val="28"/>
        </w:rPr>
        <w:t xml:space="preserve"> оптимизирована процедура участия сельскохозяйственных товаропроизводителей в механизмах концессионных соглашений </w:t>
      </w:r>
      <w:r>
        <w:rPr>
          <w:rFonts w:ascii="Times New Roman" w:hAnsi="Times New Roman" w:cs="Times New Roman"/>
          <w:b/>
          <w:bCs/>
          <w:sz w:val="28"/>
          <w:szCs w:val="28"/>
        </w:rPr>
        <w:br/>
        <w:t xml:space="preserve">и государственно-частного партнерства и </w:t>
      </w:r>
      <w:proofErr w:type="spellStart"/>
      <w:r>
        <w:rPr>
          <w:rFonts w:ascii="Times New Roman" w:hAnsi="Times New Roman" w:cs="Times New Roman"/>
          <w:b/>
          <w:bCs/>
          <w:sz w:val="28"/>
          <w:szCs w:val="28"/>
        </w:rPr>
        <w:t>муниципально-частного</w:t>
      </w:r>
      <w:proofErr w:type="spellEnd"/>
      <w:r>
        <w:rPr>
          <w:rFonts w:ascii="Times New Roman" w:hAnsi="Times New Roman" w:cs="Times New Roman"/>
          <w:b/>
          <w:bCs/>
          <w:sz w:val="28"/>
          <w:szCs w:val="28"/>
        </w:rPr>
        <w:t xml:space="preserve"> партнерства.</w:t>
      </w:r>
      <w:proofErr w:type="gramEnd"/>
    </w:p>
    <w:p w:rsidR="00253DDB" w:rsidRPr="00253DDB" w:rsidRDefault="00253DDB" w:rsidP="00253DDB">
      <w:pPr>
        <w:autoSpaceDE w:val="0"/>
        <w:autoSpaceDN w:val="0"/>
        <w:adjustRightInd w:val="0"/>
        <w:spacing w:after="0" w:line="240" w:lineRule="auto"/>
        <w:ind w:firstLine="567"/>
        <w:jc w:val="both"/>
        <w:rPr>
          <w:rFonts w:ascii="Times New Roman" w:hAnsi="Times New Roman" w:cs="Times New Roman"/>
          <w:bCs/>
          <w:sz w:val="28"/>
          <w:szCs w:val="28"/>
        </w:rPr>
      </w:pPr>
      <w:proofErr w:type="gramStart"/>
      <w:r w:rsidRPr="00253DDB">
        <w:rPr>
          <w:rFonts w:ascii="Times New Roman" w:hAnsi="Times New Roman" w:cs="Times New Roman"/>
          <w:bCs/>
          <w:sz w:val="28"/>
          <w:szCs w:val="28"/>
        </w:rPr>
        <w:t>Уточнено, что к объектам концессионных соглашений, а также соглашений о государственно-</w:t>
      </w:r>
      <w:r w:rsidR="00393037">
        <w:rPr>
          <w:rFonts w:ascii="Times New Roman" w:hAnsi="Times New Roman" w:cs="Times New Roman"/>
          <w:bCs/>
          <w:sz w:val="28"/>
          <w:szCs w:val="28"/>
        </w:rPr>
        <w:t>частном</w:t>
      </w:r>
      <w:r w:rsidRPr="00253DDB">
        <w:rPr>
          <w:rFonts w:ascii="Times New Roman" w:hAnsi="Times New Roman" w:cs="Times New Roman"/>
          <w:bCs/>
          <w:sz w:val="28"/>
          <w:szCs w:val="28"/>
        </w:rPr>
        <w:t xml:space="preserve"> и </w:t>
      </w:r>
      <w:proofErr w:type="spellStart"/>
      <w:r w:rsidRPr="00253DDB">
        <w:rPr>
          <w:rFonts w:ascii="Times New Roman" w:hAnsi="Times New Roman" w:cs="Times New Roman"/>
          <w:bCs/>
          <w:sz w:val="28"/>
          <w:szCs w:val="28"/>
        </w:rPr>
        <w:t>муниципально-частном</w:t>
      </w:r>
      <w:proofErr w:type="spellEnd"/>
      <w:r w:rsidRPr="00253DDB">
        <w:rPr>
          <w:rFonts w:ascii="Times New Roman" w:hAnsi="Times New Roman" w:cs="Times New Roman"/>
          <w:bCs/>
          <w:sz w:val="28"/>
          <w:szCs w:val="28"/>
        </w:rPr>
        <w:t xml:space="preserve"> партнерстве относятся объекты производства, первичной и/или последующей (промышленной) переработки, хранения сельскохозяйственной продукции, определенные согласно критериям, установленными Правительством Р</w:t>
      </w:r>
      <w:r>
        <w:rPr>
          <w:rFonts w:ascii="Times New Roman" w:hAnsi="Times New Roman" w:cs="Times New Roman"/>
          <w:bCs/>
          <w:sz w:val="28"/>
          <w:szCs w:val="28"/>
        </w:rPr>
        <w:t xml:space="preserve">оссийской </w:t>
      </w:r>
      <w:r w:rsidRPr="00253DDB">
        <w:rPr>
          <w:rFonts w:ascii="Times New Roman" w:hAnsi="Times New Roman" w:cs="Times New Roman"/>
          <w:bCs/>
          <w:sz w:val="28"/>
          <w:szCs w:val="28"/>
        </w:rPr>
        <w:t>Ф</w:t>
      </w:r>
      <w:r>
        <w:rPr>
          <w:rFonts w:ascii="Times New Roman" w:hAnsi="Times New Roman" w:cs="Times New Roman"/>
          <w:bCs/>
          <w:sz w:val="28"/>
          <w:szCs w:val="28"/>
        </w:rPr>
        <w:t>едерации</w:t>
      </w:r>
      <w:r w:rsidRPr="00253DDB">
        <w:rPr>
          <w:rFonts w:ascii="Times New Roman" w:hAnsi="Times New Roman" w:cs="Times New Roman"/>
          <w:bCs/>
          <w:sz w:val="28"/>
          <w:szCs w:val="28"/>
        </w:rPr>
        <w:t>, без включения данных объектов в перечень, утверждаемый Правительством Р</w:t>
      </w:r>
      <w:r>
        <w:rPr>
          <w:rFonts w:ascii="Times New Roman" w:hAnsi="Times New Roman" w:cs="Times New Roman"/>
          <w:bCs/>
          <w:sz w:val="28"/>
          <w:szCs w:val="28"/>
        </w:rPr>
        <w:t xml:space="preserve">оссийской </w:t>
      </w:r>
      <w:r w:rsidRPr="00253DDB">
        <w:rPr>
          <w:rFonts w:ascii="Times New Roman" w:hAnsi="Times New Roman" w:cs="Times New Roman"/>
          <w:bCs/>
          <w:sz w:val="28"/>
          <w:szCs w:val="28"/>
        </w:rPr>
        <w:t>Ф</w:t>
      </w:r>
      <w:r>
        <w:rPr>
          <w:rFonts w:ascii="Times New Roman" w:hAnsi="Times New Roman" w:cs="Times New Roman"/>
          <w:bCs/>
          <w:sz w:val="28"/>
          <w:szCs w:val="28"/>
        </w:rPr>
        <w:t>едерации</w:t>
      </w:r>
      <w:r w:rsidRPr="00253DDB">
        <w:rPr>
          <w:rFonts w:ascii="Times New Roman" w:hAnsi="Times New Roman" w:cs="Times New Roman"/>
          <w:bCs/>
          <w:sz w:val="28"/>
          <w:szCs w:val="28"/>
        </w:rPr>
        <w:t xml:space="preserve"> в соответствии </w:t>
      </w:r>
      <w:r>
        <w:rPr>
          <w:rFonts w:ascii="Times New Roman" w:hAnsi="Times New Roman" w:cs="Times New Roman"/>
          <w:bCs/>
          <w:sz w:val="28"/>
          <w:szCs w:val="28"/>
        </w:rPr>
        <w:br/>
      </w:r>
      <w:r w:rsidRPr="00253DDB">
        <w:rPr>
          <w:rFonts w:ascii="Times New Roman" w:hAnsi="Times New Roman" w:cs="Times New Roman"/>
          <w:bCs/>
          <w:sz w:val="28"/>
          <w:szCs w:val="28"/>
        </w:rPr>
        <w:t>с законодательством о развитии сельского хозяйства.</w:t>
      </w:r>
      <w:proofErr w:type="gramEnd"/>
    </w:p>
    <w:p w:rsidR="008A350D" w:rsidRPr="00F34C93" w:rsidRDefault="008A350D" w:rsidP="00253DDB">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Ф</w:t>
      </w:r>
      <w:r w:rsidR="00F34C93">
        <w:rPr>
          <w:rFonts w:ascii="Times New Roman" w:eastAsia="Times New Roman" w:hAnsi="Times New Roman" w:cs="Times New Roman"/>
          <w:color w:val="000000" w:themeColor="text1"/>
          <w:sz w:val="28"/>
          <w:szCs w:val="28"/>
          <w:lang w:eastAsia="ru-RU"/>
        </w:rPr>
        <w:t>едеральный закон от 19.07.2018 №</w:t>
      </w:r>
      <w:r w:rsidRPr="00F34C93">
        <w:rPr>
          <w:rFonts w:ascii="Times New Roman" w:eastAsia="Times New Roman" w:hAnsi="Times New Roman" w:cs="Times New Roman"/>
          <w:color w:val="000000" w:themeColor="text1"/>
          <w:sz w:val="28"/>
          <w:szCs w:val="28"/>
          <w:lang w:eastAsia="ru-RU"/>
        </w:rPr>
        <w:t xml:space="preserve"> 204-ФЗ</w:t>
      </w:r>
      <w:r w:rsidR="00F34C93">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О внесении</w:t>
      </w:r>
      <w:r w:rsidR="00F34C93">
        <w:rPr>
          <w:rFonts w:ascii="Times New Roman" w:eastAsia="Times New Roman" w:hAnsi="Times New Roman" w:cs="Times New Roman"/>
          <w:color w:val="000000" w:themeColor="text1"/>
          <w:sz w:val="28"/>
          <w:szCs w:val="28"/>
          <w:lang w:eastAsia="ru-RU"/>
        </w:rPr>
        <w:t xml:space="preserve"> изменений в Федеральный закон «</w:t>
      </w:r>
      <w:r w:rsidRPr="00F34C93">
        <w:rPr>
          <w:rFonts w:ascii="Times New Roman" w:eastAsia="Times New Roman" w:hAnsi="Times New Roman" w:cs="Times New Roman"/>
          <w:color w:val="000000" w:themeColor="text1"/>
          <w:sz w:val="28"/>
          <w:szCs w:val="28"/>
          <w:lang w:eastAsia="ru-RU"/>
        </w:rPr>
        <w:t>Об организации предоставления госуда</w:t>
      </w:r>
      <w:r w:rsidR="00F34C93">
        <w:rPr>
          <w:rFonts w:ascii="Times New Roman" w:eastAsia="Times New Roman" w:hAnsi="Times New Roman" w:cs="Times New Roman"/>
          <w:color w:val="000000" w:themeColor="text1"/>
          <w:sz w:val="28"/>
          <w:szCs w:val="28"/>
          <w:lang w:eastAsia="ru-RU"/>
        </w:rPr>
        <w:t>рственных и муниципальных услуг»</w:t>
      </w:r>
      <w:r w:rsidRPr="00F34C93">
        <w:rPr>
          <w:rFonts w:ascii="Times New Roman" w:eastAsia="Times New Roman" w:hAnsi="Times New Roman" w:cs="Times New Roman"/>
          <w:color w:val="000000" w:themeColor="text1"/>
          <w:sz w:val="28"/>
          <w:szCs w:val="28"/>
          <w:lang w:eastAsia="ru-RU"/>
        </w:rPr>
        <w:t xml:space="preserve"> в части установления дополнительных гарантий граждан при получении государственных и муниципальных </w:t>
      </w:r>
      <w:r w:rsidR="00F34C93">
        <w:rPr>
          <w:rFonts w:ascii="Times New Roman" w:eastAsia="Times New Roman" w:hAnsi="Times New Roman" w:cs="Times New Roman"/>
          <w:color w:val="000000" w:themeColor="text1"/>
          <w:sz w:val="28"/>
          <w:szCs w:val="28"/>
          <w:lang w:eastAsia="ru-RU"/>
        </w:rPr>
        <w:t xml:space="preserve">услуг» </w:t>
      </w:r>
      <w:r w:rsidR="00F34C93" w:rsidRPr="00FA1021">
        <w:rPr>
          <w:rFonts w:ascii="Times New Roman" w:eastAsia="Times New Roman" w:hAnsi="Times New Roman" w:cs="Times New Roman"/>
          <w:bCs/>
          <w:color w:val="000000" w:themeColor="text1"/>
          <w:sz w:val="28"/>
          <w:szCs w:val="28"/>
          <w:lang w:eastAsia="ru-RU"/>
        </w:rPr>
        <w:t>устанавливает</w:t>
      </w:r>
      <w:r w:rsidRPr="00F34C93">
        <w:rPr>
          <w:rFonts w:ascii="Times New Roman" w:eastAsia="Times New Roman" w:hAnsi="Times New Roman" w:cs="Times New Roman"/>
          <w:b/>
          <w:bCs/>
          <w:color w:val="000000" w:themeColor="text1"/>
          <w:sz w:val="28"/>
          <w:szCs w:val="28"/>
          <w:lang w:eastAsia="ru-RU"/>
        </w:rPr>
        <w:t xml:space="preserve"> запрет на повторный отказ в предоставлении государственной</w:t>
      </w:r>
      <w:r w:rsidR="00F34C93">
        <w:rPr>
          <w:rFonts w:ascii="Times New Roman" w:eastAsia="Times New Roman" w:hAnsi="Times New Roman" w:cs="Times New Roman"/>
          <w:b/>
          <w:bCs/>
          <w:color w:val="000000" w:themeColor="text1"/>
          <w:sz w:val="28"/>
          <w:szCs w:val="28"/>
          <w:lang w:eastAsia="ru-RU"/>
        </w:rPr>
        <w:t xml:space="preserve"> и муниципальной</w:t>
      </w:r>
      <w:r w:rsidRPr="00F34C93">
        <w:rPr>
          <w:rFonts w:ascii="Times New Roman" w:eastAsia="Times New Roman" w:hAnsi="Times New Roman" w:cs="Times New Roman"/>
          <w:b/>
          <w:bCs/>
          <w:color w:val="000000" w:themeColor="text1"/>
          <w:sz w:val="28"/>
          <w:szCs w:val="28"/>
          <w:lang w:eastAsia="ru-RU"/>
        </w:rPr>
        <w:t xml:space="preserve"> услуги по основаниям, не указанным в первоначальном отказе</w:t>
      </w:r>
      <w:r w:rsidR="00F34C93">
        <w:rPr>
          <w:rFonts w:ascii="Times New Roman" w:eastAsia="Times New Roman" w:hAnsi="Times New Roman" w:cs="Times New Roman"/>
          <w:b/>
          <w:bCs/>
          <w:color w:val="000000" w:themeColor="text1"/>
          <w:sz w:val="28"/>
          <w:szCs w:val="28"/>
          <w:lang w:eastAsia="ru-RU"/>
        </w:rPr>
        <w:t>.</w:t>
      </w:r>
    </w:p>
    <w:p w:rsidR="008A350D" w:rsidRPr="00F34C93" w:rsidRDefault="00F34C93"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Данным </w:t>
      </w:r>
      <w:r w:rsidR="008A350D" w:rsidRPr="00F34C93">
        <w:rPr>
          <w:rFonts w:ascii="Times New Roman" w:eastAsia="Times New Roman" w:hAnsi="Times New Roman" w:cs="Times New Roman"/>
          <w:color w:val="000000" w:themeColor="text1"/>
          <w:sz w:val="28"/>
          <w:szCs w:val="28"/>
          <w:lang w:eastAsia="ru-RU"/>
        </w:rPr>
        <w:t xml:space="preserve">Федеральным законом запрещается истребовать у заявителя документы и информацию, на отсутствие или недостоверность которых не указывались при первоначальном отказе в приеме документов, необходимых для предоставления государственной и муниципальной услуги, за исключением следующих случаев, перечисленных в </w:t>
      </w:r>
      <w:r>
        <w:rPr>
          <w:rFonts w:ascii="Times New Roman" w:eastAsia="Times New Roman" w:hAnsi="Times New Roman" w:cs="Times New Roman"/>
          <w:color w:val="000000" w:themeColor="text1"/>
          <w:sz w:val="28"/>
          <w:szCs w:val="28"/>
          <w:lang w:eastAsia="ru-RU"/>
        </w:rPr>
        <w:t>законодательстве</w:t>
      </w:r>
      <w:r w:rsidR="008A350D" w:rsidRPr="00F34C93">
        <w:rPr>
          <w:rFonts w:ascii="Times New Roman" w:eastAsia="Times New Roman" w:hAnsi="Times New Roman" w:cs="Times New Roman"/>
          <w:color w:val="000000" w:themeColor="text1"/>
          <w:sz w:val="28"/>
          <w:szCs w:val="28"/>
          <w:lang w:eastAsia="ru-RU"/>
        </w:rPr>
        <w:t>.</w:t>
      </w:r>
    </w:p>
    <w:p w:rsidR="002916D7" w:rsidRPr="00704937" w:rsidRDefault="008A350D" w:rsidP="0070493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Заявителю предоставляется возможность обратиться с жалобой на решения и действия (бездействия) органа, предоставляющего государственную и муниципальную услугу; должностного лица органа, предоставляющего государственную и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государственной 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государственной и муниципальной услуги, за исключением случаев, предусмотренных </w:t>
      </w:r>
      <w:r w:rsidR="00F34C93">
        <w:rPr>
          <w:rFonts w:ascii="Times New Roman" w:eastAsia="Times New Roman" w:hAnsi="Times New Roman" w:cs="Times New Roman"/>
          <w:color w:val="000000" w:themeColor="text1"/>
          <w:sz w:val="28"/>
          <w:szCs w:val="28"/>
          <w:lang w:eastAsia="ru-RU"/>
        </w:rPr>
        <w:t>выше</w:t>
      </w:r>
      <w:r w:rsidRPr="00F34C93">
        <w:rPr>
          <w:rFonts w:ascii="Times New Roman" w:eastAsia="Times New Roman" w:hAnsi="Times New Roman" w:cs="Times New Roman"/>
          <w:color w:val="000000" w:themeColor="text1"/>
          <w:sz w:val="28"/>
          <w:szCs w:val="28"/>
          <w:lang w:eastAsia="ru-RU"/>
        </w:rPr>
        <w:t>на</w:t>
      </w:r>
      <w:r w:rsidR="00F34C93">
        <w:rPr>
          <w:rFonts w:ascii="Times New Roman" w:eastAsia="Times New Roman" w:hAnsi="Times New Roman" w:cs="Times New Roman"/>
          <w:color w:val="000000" w:themeColor="text1"/>
          <w:sz w:val="28"/>
          <w:szCs w:val="28"/>
          <w:lang w:eastAsia="ru-RU"/>
        </w:rPr>
        <w:t>званным</w:t>
      </w:r>
      <w:r w:rsidRPr="00F34C93">
        <w:rPr>
          <w:rFonts w:ascii="Times New Roman" w:eastAsia="Times New Roman" w:hAnsi="Times New Roman" w:cs="Times New Roman"/>
          <w:color w:val="000000" w:themeColor="text1"/>
          <w:sz w:val="28"/>
          <w:szCs w:val="28"/>
          <w:lang w:eastAsia="ru-RU"/>
        </w:rPr>
        <w:t xml:space="preserve"> Федеральным законом. В случае признания жалобы </w:t>
      </w:r>
      <w:r w:rsidRPr="00F34C93">
        <w:rPr>
          <w:rFonts w:ascii="Times New Roman" w:eastAsia="Times New Roman" w:hAnsi="Times New Roman" w:cs="Times New Roman"/>
          <w:color w:val="000000" w:themeColor="text1"/>
          <w:sz w:val="28"/>
          <w:szCs w:val="28"/>
          <w:lang w:eastAsia="ru-RU"/>
        </w:rPr>
        <w:lastRenderedPageBreak/>
        <w:t xml:space="preserve">подлежащей удовлетворению, в ответе заявителю дается информация о действиях, осуществляемых органом, предоставляющим государственную и муниципальную услугу, многофункциональным центром в целях незамедлительного устранения выявленных нарушений, а также приносятся извинения за доставленные </w:t>
      </w:r>
      <w:proofErr w:type="gramStart"/>
      <w:r w:rsidRPr="00F34C93">
        <w:rPr>
          <w:rFonts w:ascii="Times New Roman" w:eastAsia="Times New Roman" w:hAnsi="Times New Roman" w:cs="Times New Roman"/>
          <w:color w:val="000000" w:themeColor="text1"/>
          <w:sz w:val="28"/>
          <w:szCs w:val="28"/>
          <w:lang w:eastAsia="ru-RU"/>
        </w:rPr>
        <w:t>неудобства</w:t>
      </w:r>
      <w:proofErr w:type="gramEnd"/>
      <w:r w:rsidRPr="00F34C93">
        <w:rPr>
          <w:rFonts w:ascii="Times New Roman" w:eastAsia="Times New Roman" w:hAnsi="Times New Roman" w:cs="Times New Roman"/>
          <w:color w:val="000000" w:themeColor="text1"/>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и (или) муниципальной услуги. В случае признания </w:t>
      </w:r>
      <w:proofErr w:type="gramStart"/>
      <w:r w:rsidRPr="00F34C93">
        <w:rPr>
          <w:rFonts w:ascii="Times New Roman" w:eastAsia="Times New Roman" w:hAnsi="Times New Roman" w:cs="Times New Roman"/>
          <w:color w:val="000000" w:themeColor="text1"/>
          <w:sz w:val="28"/>
          <w:szCs w:val="28"/>
          <w:lang w:eastAsia="ru-RU"/>
        </w:rPr>
        <w:t>жалобы</w:t>
      </w:r>
      <w:proofErr w:type="gramEnd"/>
      <w:r w:rsidRPr="00F34C93">
        <w:rPr>
          <w:rFonts w:ascii="Times New Roman" w:eastAsia="Times New Roman" w:hAnsi="Times New Roman" w:cs="Times New Roman"/>
          <w:color w:val="000000" w:themeColor="text1"/>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916D7" w:rsidRPr="00704937" w:rsidRDefault="00704937" w:rsidP="00704937">
      <w:pPr>
        <w:autoSpaceDE w:val="0"/>
        <w:autoSpaceDN w:val="0"/>
        <w:adjustRightInd w:val="0"/>
        <w:spacing w:after="0" w:line="240" w:lineRule="auto"/>
        <w:jc w:val="both"/>
        <w:rPr>
          <w:rFonts w:ascii="Times New Roman" w:hAnsi="Times New Roman" w:cs="Times New Roman"/>
          <w:b/>
          <w:bCs/>
          <w:sz w:val="28"/>
          <w:szCs w:val="28"/>
        </w:rPr>
      </w:pPr>
      <w:proofErr w:type="gramStart"/>
      <w:r>
        <w:rPr>
          <w:rFonts w:ascii="Times New Roman" w:hAnsi="Times New Roman" w:cs="Times New Roman"/>
          <w:color w:val="000000" w:themeColor="text1"/>
          <w:sz w:val="28"/>
          <w:szCs w:val="28"/>
        </w:rPr>
        <w:t>Федеральным</w:t>
      </w:r>
      <w:r w:rsidR="002916D7" w:rsidRPr="00F34C93">
        <w:rPr>
          <w:rFonts w:ascii="Times New Roman" w:hAnsi="Times New Roman" w:cs="Times New Roman"/>
          <w:color w:val="000000" w:themeColor="text1"/>
          <w:sz w:val="28"/>
          <w:szCs w:val="28"/>
        </w:rPr>
        <w:t xml:space="preserve"> </w:t>
      </w:r>
      <w:hyperlink r:id="rId10" w:history="1">
        <w:r w:rsidR="002916D7" w:rsidRPr="00F34C93">
          <w:rPr>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ом от 29.06.2018 №</w:t>
      </w:r>
      <w:r w:rsidR="002916D7" w:rsidRPr="00F34C93">
        <w:rPr>
          <w:rFonts w:ascii="Times New Roman" w:hAnsi="Times New Roman" w:cs="Times New Roman"/>
          <w:color w:val="000000" w:themeColor="text1"/>
          <w:sz w:val="28"/>
          <w:szCs w:val="28"/>
        </w:rPr>
        <w:t xml:space="preserve"> 173-ФЗ</w:t>
      </w:r>
      <w:r>
        <w:rPr>
          <w:rFonts w:ascii="Times New Roman" w:hAnsi="Times New Roman" w:cs="Times New Roman"/>
          <w:color w:val="000000" w:themeColor="text1"/>
          <w:sz w:val="28"/>
          <w:szCs w:val="28"/>
        </w:rPr>
        <w:t xml:space="preserve"> «</w:t>
      </w:r>
      <w:r w:rsidR="002916D7" w:rsidRPr="00F34C93">
        <w:rPr>
          <w:rFonts w:ascii="Times New Roman" w:hAnsi="Times New Roman" w:cs="Times New Roman"/>
          <w:color w:val="000000" w:themeColor="text1"/>
          <w:sz w:val="28"/>
          <w:szCs w:val="28"/>
        </w:rPr>
        <w:t>О внесении изменений в отдельные законодате</w:t>
      </w:r>
      <w:r>
        <w:rPr>
          <w:rFonts w:ascii="Times New Roman" w:hAnsi="Times New Roman" w:cs="Times New Roman"/>
          <w:color w:val="000000" w:themeColor="text1"/>
          <w:sz w:val="28"/>
          <w:szCs w:val="28"/>
        </w:rPr>
        <w:t xml:space="preserve">льные акты Российской Федерации» </w:t>
      </w:r>
      <w:r>
        <w:rPr>
          <w:rFonts w:ascii="Times New Roman" w:hAnsi="Times New Roman" w:cs="Times New Roman"/>
          <w:b/>
          <w:bCs/>
          <w:color w:val="000000" w:themeColor="text1"/>
          <w:sz w:val="28"/>
          <w:szCs w:val="28"/>
        </w:rPr>
        <w:t>п</w:t>
      </w:r>
      <w:r w:rsidR="002916D7" w:rsidRPr="00F34C93">
        <w:rPr>
          <w:rFonts w:ascii="Times New Roman" w:hAnsi="Times New Roman" w:cs="Times New Roman"/>
          <w:b/>
          <w:bCs/>
          <w:color w:val="000000" w:themeColor="text1"/>
          <w:sz w:val="28"/>
          <w:szCs w:val="28"/>
        </w:rPr>
        <w:t xml:space="preserve">рограммы для </w:t>
      </w:r>
      <w:r>
        <w:rPr>
          <w:rFonts w:ascii="Times New Roman" w:hAnsi="Times New Roman" w:cs="Times New Roman"/>
          <w:b/>
          <w:bCs/>
          <w:sz w:val="28"/>
          <w:szCs w:val="28"/>
        </w:rPr>
        <w:t xml:space="preserve">электронных вычислительных машин </w:t>
      </w:r>
      <w:r w:rsidR="002916D7" w:rsidRPr="00F34C93">
        <w:rPr>
          <w:rFonts w:ascii="Times New Roman" w:hAnsi="Times New Roman" w:cs="Times New Roman"/>
          <w:b/>
          <w:bCs/>
          <w:color w:val="000000" w:themeColor="text1"/>
          <w:sz w:val="28"/>
          <w:szCs w:val="28"/>
        </w:rPr>
        <w:t>и объекты информационных технологий отнесены к объектам концессионных соглашений и соглашений о государственно-частном партнерстве</w:t>
      </w:r>
      <w:r>
        <w:rPr>
          <w:rFonts w:ascii="Times New Roman" w:hAnsi="Times New Roman" w:cs="Times New Roman"/>
          <w:b/>
          <w:bCs/>
          <w:color w:val="000000" w:themeColor="text1"/>
          <w:sz w:val="28"/>
          <w:szCs w:val="28"/>
        </w:rPr>
        <w:t>.</w:t>
      </w:r>
      <w:proofErr w:type="gramEnd"/>
    </w:p>
    <w:p w:rsidR="002916D7" w:rsidRPr="00F34C93" w:rsidRDefault="002916D7" w:rsidP="00FA1021">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 xml:space="preserve">Заключение соглашения о </w:t>
      </w:r>
      <w:proofErr w:type="spellStart"/>
      <w:r w:rsidRPr="00F34C93">
        <w:rPr>
          <w:rFonts w:ascii="Times New Roman" w:hAnsi="Times New Roman" w:cs="Times New Roman"/>
          <w:color w:val="000000" w:themeColor="text1"/>
          <w:sz w:val="28"/>
          <w:szCs w:val="28"/>
        </w:rPr>
        <w:t>муниципально-частном</w:t>
      </w:r>
      <w:proofErr w:type="spellEnd"/>
      <w:r w:rsidRPr="00F34C93">
        <w:rPr>
          <w:rFonts w:ascii="Times New Roman" w:hAnsi="Times New Roman" w:cs="Times New Roman"/>
          <w:color w:val="000000" w:themeColor="text1"/>
          <w:sz w:val="28"/>
          <w:szCs w:val="28"/>
        </w:rPr>
        <w:t xml:space="preserve"> партнерстве в отношении программ для </w:t>
      </w:r>
      <w:r w:rsidR="00704937" w:rsidRPr="00704937">
        <w:rPr>
          <w:rFonts w:ascii="Times New Roman" w:hAnsi="Times New Roman" w:cs="Times New Roman"/>
          <w:bCs/>
          <w:sz w:val="28"/>
          <w:szCs w:val="28"/>
        </w:rPr>
        <w:t>электронных вычислительных машин</w:t>
      </w:r>
      <w:r w:rsidRPr="00F34C93">
        <w:rPr>
          <w:rFonts w:ascii="Times New Roman" w:hAnsi="Times New Roman" w:cs="Times New Roman"/>
          <w:color w:val="000000" w:themeColor="text1"/>
          <w:sz w:val="28"/>
          <w:szCs w:val="28"/>
        </w:rPr>
        <w:t xml:space="preserve"> объектов информационных технологий либо технических средств обеспечения функционирования объектов информационных технологий не допускается.</w:t>
      </w:r>
      <w:bookmarkStart w:id="2" w:name="P21"/>
      <w:bookmarkEnd w:id="2"/>
    </w:p>
    <w:p w:rsidR="002916D7" w:rsidRPr="00F34C93" w:rsidRDefault="00FA1021" w:rsidP="00FA1021">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В соответствии с Федеральным</w:t>
      </w:r>
      <w:r w:rsidR="002916D7" w:rsidRPr="00F34C93">
        <w:rPr>
          <w:rFonts w:ascii="Times New Roman" w:hAnsi="Times New Roman" w:cs="Times New Roman"/>
          <w:color w:val="000000" w:themeColor="text1"/>
          <w:sz w:val="28"/>
          <w:szCs w:val="28"/>
        </w:rPr>
        <w:t xml:space="preserve"> </w:t>
      </w:r>
      <w:hyperlink r:id="rId11" w:history="1">
        <w:r w:rsidR="002916D7" w:rsidRPr="00F34C93">
          <w:rPr>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ом от 03.07.2018 №</w:t>
      </w:r>
      <w:r w:rsidR="002916D7" w:rsidRPr="00F34C93">
        <w:rPr>
          <w:rFonts w:ascii="Times New Roman" w:hAnsi="Times New Roman" w:cs="Times New Roman"/>
          <w:color w:val="000000" w:themeColor="text1"/>
          <w:sz w:val="28"/>
          <w:szCs w:val="28"/>
        </w:rPr>
        <w:t xml:space="preserve"> 184-ФЗ</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w:t>
      </w:r>
      <w:r w:rsidR="002916D7" w:rsidRPr="00F34C93">
        <w:rPr>
          <w:rFonts w:ascii="Times New Roman" w:hAnsi="Times New Roman" w:cs="Times New Roman"/>
          <w:color w:val="000000" w:themeColor="text1"/>
          <w:sz w:val="28"/>
          <w:szCs w:val="28"/>
        </w:rPr>
        <w:t>О внесении</w:t>
      </w:r>
      <w:r>
        <w:rPr>
          <w:rFonts w:ascii="Times New Roman" w:hAnsi="Times New Roman" w:cs="Times New Roman"/>
          <w:color w:val="000000" w:themeColor="text1"/>
          <w:sz w:val="28"/>
          <w:szCs w:val="28"/>
        </w:rPr>
        <w:t xml:space="preserve"> изменений в Федеральный закон «</w:t>
      </w:r>
      <w:r w:rsidR="002916D7" w:rsidRPr="00F34C93">
        <w:rPr>
          <w:rFonts w:ascii="Times New Roman" w:hAnsi="Times New Roman" w:cs="Times New Roman"/>
          <w:color w:val="000000" w:themeColor="text1"/>
          <w:sz w:val="28"/>
          <w:szCs w:val="28"/>
        </w:rPr>
        <w:t>Об основных гарантиях избирательных прав и права на участие в референду</w:t>
      </w:r>
      <w:r>
        <w:rPr>
          <w:rFonts w:ascii="Times New Roman" w:hAnsi="Times New Roman" w:cs="Times New Roman"/>
          <w:color w:val="000000" w:themeColor="text1"/>
          <w:sz w:val="28"/>
          <w:szCs w:val="28"/>
        </w:rPr>
        <w:t xml:space="preserve">ме граждан Российской Федерации» </w:t>
      </w:r>
      <w:r w:rsidR="002916D7" w:rsidRPr="00F34C93">
        <w:rPr>
          <w:rFonts w:ascii="Times New Roman" w:hAnsi="Times New Roman" w:cs="Times New Roman"/>
          <w:b/>
          <w:color w:val="000000" w:themeColor="text1"/>
          <w:sz w:val="28"/>
          <w:szCs w:val="28"/>
        </w:rPr>
        <w:t>Общественная палата Р</w:t>
      </w:r>
      <w:r>
        <w:rPr>
          <w:rFonts w:ascii="Times New Roman" w:hAnsi="Times New Roman" w:cs="Times New Roman"/>
          <w:b/>
          <w:color w:val="000000" w:themeColor="text1"/>
          <w:sz w:val="28"/>
          <w:szCs w:val="28"/>
        </w:rPr>
        <w:t xml:space="preserve">оссийской </w:t>
      </w:r>
      <w:r w:rsidR="002916D7" w:rsidRPr="00F34C93">
        <w:rPr>
          <w:rFonts w:ascii="Times New Roman" w:hAnsi="Times New Roman" w:cs="Times New Roman"/>
          <w:b/>
          <w:color w:val="000000" w:themeColor="text1"/>
          <w:sz w:val="28"/>
          <w:szCs w:val="28"/>
        </w:rPr>
        <w:t>Ф</w:t>
      </w:r>
      <w:r>
        <w:rPr>
          <w:rFonts w:ascii="Times New Roman" w:hAnsi="Times New Roman" w:cs="Times New Roman"/>
          <w:b/>
          <w:color w:val="000000" w:themeColor="text1"/>
          <w:sz w:val="28"/>
          <w:szCs w:val="28"/>
        </w:rPr>
        <w:t>едерации</w:t>
      </w:r>
      <w:r w:rsidR="002916D7" w:rsidRPr="00F34C93">
        <w:rPr>
          <w:rFonts w:ascii="Times New Roman" w:hAnsi="Times New Roman" w:cs="Times New Roman"/>
          <w:b/>
          <w:color w:val="000000" w:themeColor="text1"/>
          <w:sz w:val="28"/>
          <w:szCs w:val="28"/>
        </w:rPr>
        <w:t>, общественные палаты субъектов Р</w:t>
      </w:r>
      <w:r>
        <w:rPr>
          <w:rFonts w:ascii="Times New Roman" w:hAnsi="Times New Roman" w:cs="Times New Roman"/>
          <w:b/>
          <w:color w:val="000000" w:themeColor="text1"/>
          <w:sz w:val="28"/>
          <w:szCs w:val="28"/>
        </w:rPr>
        <w:t xml:space="preserve">оссийской </w:t>
      </w:r>
      <w:r w:rsidR="002916D7" w:rsidRPr="00F34C93">
        <w:rPr>
          <w:rFonts w:ascii="Times New Roman" w:hAnsi="Times New Roman" w:cs="Times New Roman"/>
          <w:b/>
          <w:color w:val="000000" w:themeColor="text1"/>
          <w:sz w:val="28"/>
          <w:szCs w:val="28"/>
        </w:rPr>
        <w:t>Ф</w:t>
      </w:r>
      <w:r>
        <w:rPr>
          <w:rFonts w:ascii="Times New Roman" w:hAnsi="Times New Roman" w:cs="Times New Roman"/>
          <w:b/>
          <w:color w:val="000000" w:themeColor="text1"/>
          <w:sz w:val="28"/>
          <w:szCs w:val="28"/>
        </w:rPr>
        <w:t>едерации</w:t>
      </w:r>
      <w:r w:rsidR="002916D7" w:rsidRPr="00F34C93">
        <w:rPr>
          <w:rFonts w:ascii="Times New Roman" w:hAnsi="Times New Roman" w:cs="Times New Roman"/>
          <w:b/>
          <w:color w:val="000000" w:themeColor="text1"/>
          <w:sz w:val="28"/>
          <w:szCs w:val="28"/>
        </w:rPr>
        <w:t xml:space="preserve"> получили право назначения наблюдателей в избирательные комиссии при проведении выборов в органы государственной власти субъектов Р</w:t>
      </w:r>
      <w:r>
        <w:rPr>
          <w:rFonts w:ascii="Times New Roman" w:hAnsi="Times New Roman" w:cs="Times New Roman"/>
          <w:b/>
          <w:color w:val="000000" w:themeColor="text1"/>
          <w:sz w:val="28"/>
          <w:szCs w:val="28"/>
        </w:rPr>
        <w:t xml:space="preserve">оссийской </w:t>
      </w:r>
      <w:r w:rsidR="002916D7" w:rsidRPr="00F34C93">
        <w:rPr>
          <w:rFonts w:ascii="Times New Roman" w:hAnsi="Times New Roman" w:cs="Times New Roman"/>
          <w:b/>
          <w:color w:val="000000" w:themeColor="text1"/>
          <w:sz w:val="28"/>
          <w:szCs w:val="28"/>
        </w:rPr>
        <w:t>Ф</w:t>
      </w:r>
      <w:r>
        <w:rPr>
          <w:rFonts w:ascii="Times New Roman" w:hAnsi="Times New Roman" w:cs="Times New Roman"/>
          <w:b/>
          <w:color w:val="000000" w:themeColor="text1"/>
          <w:sz w:val="28"/>
          <w:szCs w:val="28"/>
        </w:rPr>
        <w:t>едерации</w:t>
      </w:r>
      <w:r w:rsidR="002916D7" w:rsidRPr="00F34C93">
        <w:rPr>
          <w:rFonts w:ascii="Times New Roman" w:hAnsi="Times New Roman" w:cs="Times New Roman"/>
          <w:b/>
          <w:color w:val="000000" w:themeColor="text1"/>
          <w:sz w:val="28"/>
          <w:szCs w:val="28"/>
        </w:rPr>
        <w:t xml:space="preserve"> и органы местного самоуправления</w:t>
      </w:r>
      <w:r>
        <w:rPr>
          <w:rFonts w:ascii="Times New Roman" w:hAnsi="Times New Roman" w:cs="Times New Roman"/>
          <w:b/>
          <w:color w:val="000000" w:themeColor="text1"/>
          <w:sz w:val="28"/>
          <w:szCs w:val="28"/>
        </w:rPr>
        <w:t>.</w:t>
      </w:r>
      <w:proofErr w:type="gramEnd"/>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Установлено, в частности, что при проведении выборов в органы государственной власти, органы местного самоуправления наблюдателя могут назначить субъекты общественного контроля - Общественная палата Р</w:t>
      </w:r>
      <w:r w:rsidR="00FA1021">
        <w:rPr>
          <w:rFonts w:ascii="Times New Roman" w:hAnsi="Times New Roman" w:cs="Times New Roman"/>
          <w:color w:val="000000" w:themeColor="text1"/>
          <w:sz w:val="28"/>
          <w:szCs w:val="28"/>
        </w:rPr>
        <w:t xml:space="preserve">оссийской </w:t>
      </w:r>
      <w:r w:rsidRPr="00F34C93">
        <w:rPr>
          <w:rFonts w:ascii="Times New Roman" w:hAnsi="Times New Roman" w:cs="Times New Roman"/>
          <w:color w:val="000000" w:themeColor="text1"/>
          <w:sz w:val="28"/>
          <w:szCs w:val="28"/>
        </w:rPr>
        <w:t>Ф</w:t>
      </w:r>
      <w:r w:rsidR="00FA1021">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общественные палаты субъектов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Такое право может быть предусмотрено законом. При этом общественные палаты субъектов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назначают наблюдателей в избирательные комиссии, расположенные на территории соответствующего субъекта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proofErr w:type="gramStart"/>
      <w:r w:rsidRPr="00F34C93">
        <w:rPr>
          <w:rFonts w:ascii="Times New Roman" w:hAnsi="Times New Roman" w:cs="Times New Roman"/>
          <w:color w:val="000000" w:themeColor="text1"/>
          <w:sz w:val="28"/>
          <w:szCs w:val="28"/>
        </w:rPr>
        <w:t>Предусмотрено, что в период проведения избирательной кампании, кампании референдума средства федерального бюджета, бюджета субъекта Р</w:t>
      </w:r>
      <w:r w:rsidR="00E31C99">
        <w:rPr>
          <w:rFonts w:ascii="Times New Roman" w:hAnsi="Times New Roman" w:cs="Times New Roman"/>
          <w:color w:val="000000" w:themeColor="text1"/>
          <w:sz w:val="28"/>
          <w:szCs w:val="28"/>
        </w:rPr>
        <w:t xml:space="preserve">оссийской </w:t>
      </w:r>
      <w:r w:rsidRPr="00F34C93">
        <w:rPr>
          <w:rFonts w:ascii="Times New Roman" w:hAnsi="Times New Roman" w:cs="Times New Roman"/>
          <w:color w:val="000000" w:themeColor="text1"/>
          <w:sz w:val="28"/>
          <w:szCs w:val="28"/>
        </w:rPr>
        <w:t>Ф</w:t>
      </w:r>
      <w:r w:rsidR="00E31C99">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w:t>
      </w:r>
      <w:r w:rsidR="00372066">
        <w:rPr>
          <w:rFonts w:ascii="Times New Roman" w:hAnsi="Times New Roman" w:cs="Times New Roman"/>
          <w:color w:val="000000" w:themeColor="text1"/>
          <w:sz w:val="28"/>
          <w:szCs w:val="28"/>
        </w:rPr>
        <w:t xml:space="preserve"> Банка России или филиалах ПАО «Сбербанк России»</w:t>
      </w:r>
      <w:r w:rsidRPr="00F34C93">
        <w:rPr>
          <w:rFonts w:ascii="Times New Roman" w:hAnsi="Times New Roman" w:cs="Times New Roman"/>
          <w:color w:val="000000" w:themeColor="text1"/>
          <w:sz w:val="28"/>
          <w:szCs w:val="28"/>
        </w:rPr>
        <w:t>, не подлежат перечислению в текущем финансовом году избирательными комиссиями, комиссиями</w:t>
      </w:r>
      <w:proofErr w:type="gramEnd"/>
      <w:r w:rsidRPr="00F34C93">
        <w:rPr>
          <w:rFonts w:ascii="Times New Roman" w:hAnsi="Times New Roman" w:cs="Times New Roman"/>
          <w:color w:val="000000" w:themeColor="text1"/>
          <w:sz w:val="28"/>
          <w:szCs w:val="28"/>
        </w:rPr>
        <w:t xml:space="preserve"> референдума на единый счет бюджета и подлежат использованию ими </w:t>
      </w:r>
      <w:proofErr w:type="gramStart"/>
      <w:r w:rsidRPr="00F34C93">
        <w:rPr>
          <w:rFonts w:ascii="Times New Roman" w:hAnsi="Times New Roman" w:cs="Times New Roman"/>
          <w:color w:val="000000" w:themeColor="text1"/>
          <w:sz w:val="28"/>
          <w:szCs w:val="28"/>
        </w:rPr>
        <w:t>на те</w:t>
      </w:r>
      <w:proofErr w:type="gramEnd"/>
      <w:r w:rsidRPr="00F34C93">
        <w:rPr>
          <w:rFonts w:ascii="Times New Roman" w:hAnsi="Times New Roman" w:cs="Times New Roman"/>
          <w:color w:val="000000" w:themeColor="text1"/>
          <w:sz w:val="28"/>
          <w:szCs w:val="28"/>
        </w:rPr>
        <w:t xml:space="preserve"> же цели до </w:t>
      </w:r>
      <w:r w:rsidRPr="00F34C93">
        <w:rPr>
          <w:rFonts w:ascii="Times New Roman" w:hAnsi="Times New Roman" w:cs="Times New Roman"/>
          <w:color w:val="000000" w:themeColor="text1"/>
          <w:sz w:val="28"/>
          <w:szCs w:val="28"/>
        </w:rPr>
        <w:lastRenderedPageBreak/>
        <w:t>завершения соответствующей избирательной кампании, кампании референдума.</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proofErr w:type="gramStart"/>
      <w:r w:rsidRPr="00F34C93">
        <w:rPr>
          <w:rFonts w:ascii="Times New Roman" w:hAnsi="Times New Roman" w:cs="Times New Roman"/>
          <w:color w:val="000000" w:themeColor="text1"/>
          <w:sz w:val="28"/>
          <w:szCs w:val="28"/>
        </w:rPr>
        <w:t xml:space="preserve">Кроме того, уточнено, что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 города 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w:t>
      </w:r>
      <w:proofErr w:type="gramEnd"/>
      <w:r w:rsidRPr="00F34C93">
        <w:rPr>
          <w:rFonts w:ascii="Times New Roman" w:hAnsi="Times New Roman" w:cs="Times New Roman"/>
          <w:color w:val="000000" w:themeColor="text1"/>
          <w:sz w:val="28"/>
          <w:szCs w:val="28"/>
        </w:rPr>
        <w:t xml:space="preserve"> состояния в соответствии с порядком, предусмотренным Фед</w:t>
      </w:r>
      <w:r w:rsidR="00372066">
        <w:rPr>
          <w:rFonts w:ascii="Times New Roman" w:hAnsi="Times New Roman" w:cs="Times New Roman"/>
          <w:color w:val="000000" w:themeColor="text1"/>
          <w:sz w:val="28"/>
          <w:szCs w:val="28"/>
        </w:rPr>
        <w:t>еральным законом от 15.11.1997 № 143-ФЗ «Об актах гражданского состояния»</w:t>
      </w:r>
      <w:r w:rsidRPr="00F34C93">
        <w:rPr>
          <w:rFonts w:ascii="Times New Roman" w:hAnsi="Times New Roman" w:cs="Times New Roman"/>
          <w:color w:val="000000" w:themeColor="text1"/>
          <w:sz w:val="28"/>
          <w:szCs w:val="28"/>
        </w:rPr>
        <w:t>.</w:t>
      </w:r>
    </w:p>
    <w:p w:rsidR="002916D7" w:rsidRPr="00F34C93" w:rsidRDefault="00372066" w:rsidP="00372066">
      <w:pPr>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Федеральным</w:t>
      </w:r>
      <w:r w:rsidR="002916D7" w:rsidRPr="00F34C93">
        <w:rPr>
          <w:rFonts w:ascii="Times New Roman" w:hAnsi="Times New Roman" w:cs="Times New Roman"/>
          <w:color w:val="000000" w:themeColor="text1"/>
          <w:sz w:val="28"/>
          <w:szCs w:val="28"/>
        </w:rPr>
        <w:t xml:space="preserve"> </w:t>
      </w:r>
      <w:hyperlink r:id="rId12" w:history="1">
        <w:r w:rsidR="002916D7" w:rsidRPr="00F34C93">
          <w:rPr>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ом от 03.07.2018 №</w:t>
      </w:r>
      <w:r w:rsidR="002916D7" w:rsidRPr="00F34C93">
        <w:rPr>
          <w:rFonts w:ascii="Times New Roman" w:hAnsi="Times New Roman" w:cs="Times New Roman"/>
          <w:color w:val="000000" w:themeColor="text1"/>
          <w:sz w:val="28"/>
          <w:szCs w:val="28"/>
        </w:rPr>
        <w:t xml:space="preserve"> 191-ФЗ</w:t>
      </w:r>
      <w:r>
        <w:rPr>
          <w:rFonts w:ascii="Times New Roman" w:hAnsi="Times New Roman" w:cs="Times New Roman"/>
          <w:color w:val="000000" w:themeColor="text1"/>
          <w:sz w:val="28"/>
          <w:szCs w:val="28"/>
        </w:rPr>
        <w:t xml:space="preserve"> «</w:t>
      </w:r>
      <w:r w:rsidR="002916D7" w:rsidRPr="00F34C93">
        <w:rPr>
          <w:rFonts w:ascii="Times New Roman" w:hAnsi="Times New Roman" w:cs="Times New Roman"/>
          <w:color w:val="000000" w:themeColor="text1"/>
          <w:sz w:val="28"/>
          <w:szCs w:val="28"/>
        </w:rPr>
        <w:t>О внесении изменения в</w:t>
      </w:r>
      <w:r>
        <w:rPr>
          <w:rFonts w:ascii="Times New Roman" w:hAnsi="Times New Roman" w:cs="Times New Roman"/>
          <w:color w:val="000000" w:themeColor="text1"/>
          <w:sz w:val="28"/>
          <w:szCs w:val="28"/>
        </w:rPr>
        <w:t xml:space="preserve"> статью 16 Федерального закона «</w:t>
      </w:r>
      <w:r w:rsidR="002916D7" w:rsidRPr="00F34C93">
        <w:rPr>
          <w:rFonts w:ascii="Times New Roman" w:hAnsi="Times New Roman" w:cs="Times New Roman"/>
          <w:color w:val="000000" w:themeColor="text1"/>
          <w:sz w:val="28"/>
          <w:szCs w:val="28"/>
        </w:rPr>
        <w:t>О введении в действие Жилищного кодекса Российской Фе</w:t>
      </w:r>
      <w:r>
        <w:rPr>
          <w:rFonts w:ascii="Times New Roman" w:hAnsi="Times New Roman" w:cs="Times New Roman"/>
          <w:color w:val="000000" w:themeColor="text1"/>
          <w:sz w:val="28"/>
          <w:szCs w:val="28"/>
        </w:rPr>
        <w:t xml:space="preserve">дерации» </w:t>
      </w:r>
      <w:r>
        <w:rPr>
          <w:rFonts w:ascii="Times New Roman" w:hAnsi="Times New Roman" w:cs="Times New Roman"/>
          <w:b/>
          <w:color w:val="000000" w:themeColor="text1"/>
          <w:sz w:val="28"/>
          <w:szCs w:val="28"/>
        </w:rPr>
        <w:t>с</w:t>
      </w:r>
      <w:r w:rsidR="002916D7" w:rsidRPr="00F34C93">
        <w:rPr>
          <w:rFonts w:ascii="Times New Roman" w:hAnsi="Times New Roman" w:cs="Times New Roman"/>
          <w:b/>
          <w:color w:val="000000" w:themeColor="text1"/>
          <w:sz w:val="28"/>
          <w:szCs w:val="28"/>
        </w:rPr>
        <w:t>обственникам помещения в многоквартирном доме разрешено обращаться в органы власти с заявлением о формировании земельного участка, на котором расположен многоквартирный дом, без необходимости быть уполномоченными на то общим собранием</w:t>
      </w:r>
      <w:r>
        <w:rPr>
          <w:rFonts w:ascii="Times New Roman" w:hAnsi="Times New Roman" w:cs="Times New Roman"/>
          <w:b/>
          <w:color w:val="000000" w:themeColor="text1"/>
          <w:sz w:val="28"/>
          <w:szCs w:val="28"/>
        </w:rPr>
        <w:t>.</w:t>
      </w:r>
      <w:proofErr w:type="gramEnd"/>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 xml:space="preserve">Соответствующие изменения внесены в закон о введении в действие Жилищного кодекса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w:t>
      </w:r>
      <w:proofErr w:type="gramStart"/>
      <w:r w:rsidRPr="00F34C93">
        <w:rPr>
          <w:rFonts w:ascii="Times New Roman" w:hAnsi="Times New Roman" w:cs="Times New Roman"/>
          <w:color w:val="000000" w:themeColor="text1"/>
          <w:sz w:val="28"/>
          <w:szCs w:val="28"/>
        </w:rPr>
        <w:t xml:space="preserve">Действовавшие ранее положения были признаны не соответствующими Конституции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(Постановление Конституционного Суда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 от 28.05.2010 №</w:t>
      </w:r>
      <w:r w:rsidRPr="00F34C93">
        <w:rPr>
          <w:rFonts w:ascii="Times New Roman" w:hAnsi="Times New Roman" w:cs="Times New Roman"/>
          <w:color w:val="000000" w:themeColor="text1"/>
          <w:sz w:val="28"/>
          <w:szCs w:val="28"/>
        </w:rPr>
        <w:t xml:space="preserve"> 12-П) в той мере, в какой они препятствовали собственнику помещения в многоквартирном доме, не уполномоченному на то общим собранием собственников помещений в данном доме, обратиться в органы государственной власти или органы местного самоуправления с заявлением о формировании земельного участка, на котором расположен многоквартирный</w:t>
      </w:r>
      <w:proofErr w:type="gramEnd"/>
      <w:r w:rsidRPr="00F34C93">
        <w:rPr>
          <w:rFonts w:ascii="Times New Roman" w:hAnsi="Times New Roman" w:cs="Times New Roman"/>
          <w:color w:val="000000" w:themeColor="text1"/>
          <w:sz w:val="28"/>
          <w:szCs w:val="28"/>
        </w:rPr>
        <w:t xml:space="preserve"> дом.</w:t>
      </w:r>
    </w:p>
    <w:p w:rsidR="002916D7" w:rsidRPr="00F34C93" w:rsidRDefault="002916D7" w:rsidP="00372066">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Новыми поправками предусматривается возможность обращаться с соответствующим заявлением о формировании земельного участка, на котором находятся многоквартирный дом и иные входящие в состав такого дома объекты недвижимого имущества, как любому лицу, уполномоченному собранием собственников помещений в многоквартирном доме, так и собственнику жилого или нежилого помещения в многоквартирных домах в индивидуальном порядке.</w:t>
      </w:r>
      <w:bookmarkStart w:id="3" w:name="P870"/>
      <w:bookmarkEnd w:id="3"/>
    </w:p>
    <w:p w:rsidR="002916D7" w:rsidRPr="00F34C93" w:rsidRDefault="005548E1" w:rsidP="005548E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w:t>
      </w:r>
      <w:proofErr w:type="gramStart"/>
      <w:r>
        <w:rPr>
          <w:rFonts w:ascii="Times New Roman" w:hAnsi="Times New Roman" w:cs="Times New Roman"/>
          <w:color w:val="000000" w:themeColor="text1"/>
          <w:sz w:val="28"/>
          <w:szCs w:val="28"/>
        </w:rPr>
        <w:t>Федеральному</w:t>
      </w:r>
      <w:proofErr w:type="gramEnd"/>
      <w:r w:rsidR="002916D7" w:rsidRPr="00F34C93">
        <w:rPr>
          <w:rFonts w:ascii="Times New Roman" w:hAnsi="Times New Roman" w:cs="Times New Roman"/>
          <w:color w:val="000000" w:themeColor="text1"/>
          <w:sz w:val="28"/>
          <w:szCs w:val="28"/>
        </w:rPr>
        <w:t xml:space="preserve"> </w:t>
      </w:r>
      <w:hyperlink r:id="rId13" w:history="1">
        <w:r w:rsidR="002916D7" w:rsidRPr="00F34C93">
          <w:rPr>
            <w:rFonts w:ascii="Times New Roman" w:hAnsi="Times New Roman" w:cs="Times New Roman"/>
            <w:color w:val="000000" w:themeColor="text1"/>
            <w:sz w:val="28"/>
            <w:szCs w:val="28"/>
          </w:rPr>
          <w:t>закон</w:t>
        </w:r>
      </w:hyperlink>
      <w:r>
        <w:rPr>
          <w:rFonts w:ascii="Times New Roman" w:hAnsi="Times New Roman" w:cs="Times New Roman"/>
          <w:color w:val="000000" w:themeColor="text1"/>
          <w:sz w:val="28"/>
          <w:szCs w:val="28"/>
        </w:rPr>
        <w:t>у от 03.07.2018 №</w:t>
      </w:r>
      <w:r w:rsidR="002916D7" w:rsidRPr="00F34C93">
        <w:rPr>
          <w:rFonts w:ascii="Times New Roman" w:hAnsi="Times New Roman" w:cs="Times New Roman"/>
          <w:color w:val="000000" w:themeColor="text1"/>
          <w:sz w:val="28"/>
          <w:szCs w:val="28"/>
        </w:rPr>
        <w:t xml:space="preserve"> 185-ФЗ</w:t>
      </w:r>
      <w:r>
        <w:rPr>
          <w:rFonts w:ascii="Times New Roman" w:hAnsi="Times New Roman" w:cs="Times New Roman"/>
          <w:color w:val="000000" w:themeColor="text1"/>
          <w:sz w:val="28"/>
          <w:szCs w:val="28"/>
        </w:rPr>
        <w:t xml:space="preserve"> «</w:t>
      </w:r>
      <w:r w:rsidR="002916D7" w:rsidRPr="00F34C93">
        <w:rPr>
          <w:rFonts w:ascii="Times New Roman" w:hAnsi="Times New Roman" w:cs="Times New Roman"/>
          <w:color w:val="000000" w:themeColor="text1"/>
          <w:sz w:val="28"/>
          <w:szCs w:val="28"/>
        </w:rP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w:t>
      </w:r>
      <w:r>
        <w:rPr>
          <w:rFonts w:ascii="Times New Roman" w:hAnsi="Times New Roman" w:cs="Times New Roman"/>
          <w:color w:val="000000" w:themeColor="text1"/>
          <w:sz w:val="28"/>
          <w:szCs w:val="28"/>
        </w:rPr>
        <w:t xml:space="preserve">имательства» </w:t>
      </w:r>
      <w:r>
        <w:rPr>
          <w:rFonts w:ascii="Times New Roman" w:hAnsi="Times New Roman" w:cs="Times New Roman"/>
          <w:b/>
          <w:color w:val="000000" w:themeColor="text1"/>
          <w:sz w:val="28"/>
          <w:szCs w:val="28"/>
        </w:rPr>
        <w:t>р</w:t>
      </w:r>
      <w:r w:rsidR="002916D7" w:rsidRPr="00F34C93">
        <w:rPr>
          <w:rFonts w:ascii="Times New Roman" w:hAnsi="Times New Roman" w:cs="Times New Roman"/>
          <w:b/>
          <w:color w:val="000000" w:themeColor="text1"/>
          <w:sz w:val="28"/>
          <w:szCs w:val="28"/>
        </w:rPr>
        <w:t>асширены возможности участия малого и среднего бизнеса в процедурах выкупа государственного или муниципального имущества и приобретения в аренду земельных участков</w:t>
      </w:r>
      <w:r w:rsidRPr="005548E1">
        <w:rPr>
          <w:rFonts w:ascii="Times New Roman" w:hAnsi="Times New Roman" w:cs="Times New Roman"/>
          <w:color w:val="000000" w:themeColor="text1"/>
          <w:sz w:val="28"/>
          <w:szCs w:val="28"/>
        </w:rPr>
        <w:t>, а именно:</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lastRenderedPageBreak/>
        <w:t>предусмотрена отмена срока действия преимущественного права на выкуп арендуемого имущества, а также ограничения по дате (1 июля 2015 года), по состоянию на которую арендуемое имущество должно находиться в аренде у субъекта малого и среднего предпринимательства в соответствии с договором аренды такого имущества для реализации преимущественного права выкупа;</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proofErr w:type="gramStart"/>
      <w:r w:rsidRPr="00F34C93">
        <w:rPr>
          <w:rFonts w:ascii="Times New Roman" w:hAnsi="Times New Roman" w:cs="Times New Roman"/>
          <w:color w:val="000000" w:themeColor="text1"/>
          <w:sz w:val="28"/>
          <w:szCs w:val="28"/>
        </w:rPr>
        <w:t xml:space="preserve">закреплено право правообладателей государственного и муниципального имущества (государственные и муниципальные учреждения, государственные и муниципальные унитарные предприятия) вносить предложения о включении указанного имущества в перечни государственного имущества и муниципального имущества, предназначенного для сдачи в аренду субъектам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xml:space="preserve">, с согласия органа государственной власти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органа государственной власти субъекта </w:t>
      </w:r>
      <w:r w:rsidR="00372066" w:rsidRPr="00F34C93">
        <w:rPr>
          <w:rFonts w:ascii="Times New Roman" w:hAnsi="Times New Roman" w:cs="Times New Roman"/>
          <w:color w:val="000000" w:themeColor="text1"/>
          <w:sz w:val="28"/>
          <w:szCs w:val="28"/>
        </w:rPr>
        <w:t>Р</w:t>
      </w:r>
      <w:r w:rsidR="00372066">
        <w:rPr>
          <w:rFonts w:ascii="Times New Roman" w:hAnsi="Times New Roman" w:cs="Times New Roman"/>
          <w:color w:val="000000" w:themeColor="text1"/>
          <w:sz w:val="28"/>
          <w:szCs w:val="28"/>
        </w:rPr>
        <w:t xml:space="preserve">оссийской </w:t>
      </w:r>
      <w:r w:rsidR="00372066" w:rsidRPr="00F34C93">
        <w:rPr>
          <w:rFonts w:ascii="Times New Roman" w:hAnsi="Times New Roman" w:cs="Times New Roman"/>
          <w:color w:val="000000" w:themeColor="text1"/>
          <w:sz w:val="28"/>
          <w:szCs w:val="28"/>
        </w:rPr>
        <w:t>Ф</w:t>
      </w:r>
      <w:r w:rsidR="00372066">
        <w:rPr>
          <w:rFonts w:ascii="Times New Roman" w:hAnsi="Times New Roman" w:cs="Times New Roman"/>
          <w:color w:val="000000" w:themeColor="text1"/>
          <w:sz w:val="28"/>
          <w:szCs w:val="28"/>
        </w:rPr>
        <w:t>едерации</w:t>
      </w:r>
      <w:r w:rsidRPr="00F34C93">
        <w:rPr>
          <w:rFonts w:ascii="Times New Roman" w:hAnsi="Times New Roman" w:cs="Times New Roman"/>
          <w:color w:val="000000" w:themeColor="text1"/>
          <w:sz w:val="28"/>
          <w:szCs w:val="28"/>
        </w:rPr>
        <w:t xml:space="preserve"> или органа местного самоуправления, уполномоченных на согласование сделки</w:t>
      </w:r>
      <w:proofErr w:type="gramEnd"/>
      <w:r w:rsidRPr="00F34C93">
        <w:rPr>
          <w:rFonts w:ascii="Times New Roman" w:hAnsi="Times New Roman" w:cs="Times New Roman"/>
          <w:color w:val="000000" w:themeColor="text1"/>
          <w:sz w:val="28"/>
          <w:szCs w:val="28"/>
        </w:rPr>
        <w:t xml:space="preserve"> с соответствующим имуществом;</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 xml:space="preserve">предусмотрено основание для отказа в предоставлении земельного участка, находящегося в государственной или муниципальной собственности, без проведения торгов (с заявлением о предоставлении земельного участка, включенного в указанные перечни, обратилось лицо, которое не является субъектом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или лицо, в отношении которого не может оказываться поддержка);</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 xml:space="preserve">установлена возможность проведения аукционов на право заключения договоров аренды земельных участков, включенных в перечни государственного имущества и муниципального имущества, предназначенного для сдачи в аренду субъектам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xml:space="preserve">, только среди субъектов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xml:space="preserve"> (за исключением субъектов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в отношении которых не может оказываться поддержка);</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 xml:space="preserve">запрещены передача прав и обязанностей по заключенным с субъектами </w:t>
      </w:r>
      <w:r w:rsidR="005548E1" w:rsidRPr="00F34C93">
        <w:rPr>
          <w:rFonts w:ascii="Times New Roman" w:hAnsi="Times New Roman" w:cs="Times New Roman"/>
          <w:color w:val="000000" w:themeColor="text1"/>
          <w:sz w:val="28"/>
          <w:szCs w:val="28"/>
        </w:rPr>
        <w:t>малого и среднего предпринимательства</w:t>
      </w:r>
      <w:r w:rsidRPr="00F34C93">
        <w:rPr>
          <w:rFonts w:ascii="Times New Roman" w:hAnsi="Times New Roman" w:cs="Times New Roman"/>
          <w:color w:val="000000" w:themeColor="text1"/>
          <w:sz w:val="28"/>
          <w:szCs w:val="28"/>
        </w:rPr>
        <w:t xml:space="preserve"> договорам аренды земельных участков, включенных в указанные перечни, третьим лицам, либо передача в субаренду;</w:t>
      </w:r>
    </w:p>
    <w:p w:rsidR="002916D7" w:rsidRPr="00F34C93" w:rsidRDefault="002916D7" w:rsidP="00F34C93">
      <w:pPr>
        <w:spacing w:after="0" w:line="240" w:lineRule="auto"/>
        <w:ind w:firstLine="567"/>
        <w:jc w:val="both"/>
        <w:rPr>
          <w:rFonts w:ascii="Times New Roman" w:hAnsi="Times New Roman" w:cs="Times New Roman"/>
          <w:color w:val="000000" w:themeColor="text1"/>
          <w:sz w:val="28"/>
          <w:szCs w:val="28"/>
        </w:rPr>
      </w:pPr>
      <w:r w:rsidRPr="00F34C93">
        <w:rPr>
          <w:rFonts w:ascii="Times New Roman" w:hAnsi="Times New Roman" w:cs="Times New Roman"/>
          <w:color w:val="000000" w:themeColor="text1"/>
          <w:sz w:val="28"/>
          <w:szCs w:val="28"/>
        </w:rPr>
        <w:t>закреплено требование о включении сведений о льготах по арендной плате в отношении земельного участка, включенного в указанные перечни, в состав сведений, подлежащих указанию в извещении о проведен</w:t>
      </w:r>
      <w:proofErr w:type="gramStart"/>
      <w:r w:rsidRPr="00F34C93">
        <w:rPr>
          <w:rFonts w:ascii="Times New Roman" w:hAnsi="Times New Roman" w:cs="Times New Roman"/>
          <w:color w:val="000000" w:themeColor="text1"/>
          <w:sz w:val="28"/>
          <w:szCs w:val="28"/>
        </w:rPr>
        <w:t>ии ау</w:t>
      </w:r>
      <w:proofErr w:type="gramEnd"/>
      <w:r w:rsidRPr="00F34C93">
        <w:rPr>
          <w:rFonts w:ascii="Times New Roman" w:hAnsi="Times New Roman" w:cs="Times New Roman"/>
          <w:color w:val="000000" w:themeColor="text1"/>
          <w:sz w:val="28"/>
          <w:szCs w:val="28"/>
        </w:rPr>
        <w:t>кциона.</w:t>
      </w:r>
    </w:p>
    <w:p w:rsidR="00FA1021" w:rsidRPr="00F34C93" w:rsidRDefault="00FA1021" w:rsidP="00FA1021">
      <w:pPr>
        <w:spacing w:after="0" w:line="240" w:lineRule="auto"/>
        <w:outlineLvl w:val="0"/>
        <w:rPr>
          <w:rFonts w:ascii="Times New Roman" w:hAnsi="Times New Roman" w:cs="Times New Roman"/>
          <w:b/>
          <w:color w:val="000000" w:themeColor="text1"/>
          <w:sz w:val="28"/>
          <w:szCs w:val="28"/>
        </w:rPr>
      </w:pPr>
    </w:p>
    <w:p w:rsidR="00E31C99" w:rsidRDefault="00E31C99" w:rsidP="00E31C99">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E31C99" w:rsidRPr="00E31C99" w:rsidRDefault="00E31C99" w:rsidP="00E31C9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4" w:history="1">
        <w:r w:rsidRPr="00E31C99">
          <w:rPr>
            <w:rFonts w:ascii="Times New Roman" w:hAnsi="Times New Roman" w:cs="Times New Roman"/>
            <w:sz w:val="28"/>
            <w:szCs w:val="28"/>
          </w:rPr>
          <w:t>Постановление</w:t>
        </w:r>
      </w:hyperlink>
      <w:proofErr w:type="gramStart"/>
      <w:r>
        <w:rPr>
          <w:rFonts w:ascii="Times New Roman" w:hAnsi="Times New Roman" w:cs="Times New Roman"/>
          <w:sz w:val="28"/>
          <w:szCs w:val="28"/>
        </w:rPr>
        <w:t>м</w:t>
      </w:r>
      <w:proofErr w:type="gramEnd"/>
      <w:r w:rsidRPr="00E31C99">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E31C99">
        <w:rPr>
          <w:rFonts w:ascii="Times New Roman" w:hAnsi="Times New Roman" w:cs="Times New Roman"/>
          <w:sz w:val="28"/>
          <w:szCs w:val="28"/>
        </w:rPr>
        <w:t>Ф</w:t>
      </w:r>
      <w:r>
        <w:rPr>
          <w:rFonts w:ascii="Times New Roman" w:hAnsi="Times New Roman" w:cs="Times New Roman"/>
          <w:sz w:val="28"/>
          <w:szCs w:val="28"/>
        </w:rPr>
        <w:t>едерации от 26.07.2018 №</w:t>
      </w:r>
      <w:r w:rsidRPr="00E31C99">
        <w:rPr>
          <w:rFonts w:ascii="Times New Roman" w:hAnsi="Times New Roman" w:cs="Times New Roman"/>
          <w:sz w:val="28"/>
          <w:szCs w:val="28"/>
        </w:rPr>
        <w:t xml:space="preserve"> 873</w:t>
      </w:r>
      <w:r>
        <w:rPr>
          <w:rFonts w:ascii="Times New Roman" w:hAnsi="Times New Roman" w:cs="Times New Roman"/>
          <w:sz w:val="28"/>
          <w:szCs w:val="28"/>
        </w:rPr>
        <w:t xml:space="preserve"> «</w:t>
      </w:r>
      <w:r w:rsidRPr="00E31C99">
        <w:rPr>
          <w:rFonts w:ascii="Times New Roman" w:hAnsi="Times New Roman" w:cs="Times New Roman"/>
          <w:sz w:val="28"/>
          <w:szCs w:val="28"/>
        </w:rPr>
        <w:t>О внесении изменений в типовую форму трудового договора с руководителем государственн</w:t>
      </w:r>
      <w:r>
        <w:rPr>
          <w:rFonts w:ascii="Times New Roman" w:hAnsi="Times New Roman" w:cs="Times New Roman"/>
          <w:sz w:val="28"/>
          <w:szCs w:val="28"/>
        </w:rPr>
        <w:t xml:space="preserve">ого (муниципального) учреждения» </w:t>
      </w:r>
      <w:r>
        <w:rPr>
          <w:rFonts w:ascii="Times New Roman" w:hAnsi="Times New Roman" w:cs="Times New Roman"/>
          <w:b/>
          <w:bCs/>
          <w:sz w:val="28"/>
          <w:szCs w:val="28"/>
        </w:rPr>
        <w:t>к</w:t>
      </w:r>
      <w:r w:rsidRPr="00E31C99">
        <w:rPr>
          <w:rFonts w:ascii="Times New Roman" w:hAnsi="Times New Roman" w:cs="Times New Roman"/>
          <w:b/>
          <w:bCs/>
          <w:sz w:val="28"/>
          <w:szCs w:val="28"/>
        </w:rPr>
        <w:t xml:space="preserve"> должностным обязанностям руководителя гос</w:t>
      </w:r>
      <w:r>
        <w:rPr>
          <w:rFonts w:ascii="Times New Roman" w:hAnsi="Times New Roman" w:cs="Times New Roman"/>
          <w:b/>
          <w:bCs/>
          <w:sz w:val="28"/>
          <w:szCs w:val="28"/>
        </w:rPr>
        <w:t xml:space="preserve">ударственного (муниципального) </w:t>
      </w:r>
      <w:r w:rsidRPr="00E31C99">
        <w:rPr>
          <w:rFonts w:ascii="Times New Roman" w:hAnsi="Times New Roman" w:cs="Times New Roman"/>
          <w:b/>
          <w:bCs/>
          <w:sz w:val="28"/>
          <w:szCs w:val="28"/>
        </w:rPr>
        <w:t xml:space="preserve">учреждения отнесено обеспечение </w:t>
      </w:r>
      <w:r w:rsidRPr="00E31C99">
        <w:rPr>
          <w:rFonts w:ascii="Times New Roman" w:hAnsi="Times New Roman" w:cs="Times New Roman"/>
          <w:b/>
          <w:bCs/>
          <w:sz w:val="28"/>
          <w:szCs w:val="28"/>
        </w:rPr>
        <w:lastRenderedPageBreak/>
        <w:t>выполнения плана по устранению недостатков, выявленных при независимой оценке качества условий оказания услуг учреждением</w:t>
      </w:r>
      <w:r>
        <w:rPr>
          <w:rFonts w:ascii="Times New Roman" w:hAnsi="Times New Roman" w:cs="Times New Roman"/>
          <w:b/>
          <w:bCs/>
          <w:sz w:val="28"/>
          <w:szCs w:val="28"/>
        </w:rPr>
        <w:t>.</w:t>
      </w:r>
    </w:p>
    <w:p w:rsidR="00E31C99" w:rsidRPr="00E31C99" w:rsidRDefault="00E31C99" w:rsidP="00E31C99">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31C99">
        <w:rPr>
          <w:rFonts w:ascii="Times New Roman" w:hAnsi="Times New Roman" w:cs="Times New Roman"/>
          <w:sz w:val="28"/>
          <w:szCs w:val="28"/>
        </w:rPr>
        <w:t>Данное дополнение включено в Типовую форму трудового договора с руководителем государственного (муниципального) учреждения в целях реализации Фед</w:t>
      </w:r>
      <w:r>
        <w:rPr>
          <w:rFonts w:ascii="Times New Roman" w:hAnsi="Times New Roman" w:cs="Times New Roman"/>
          <w:sz w:val="28"/>
          <w:szCs w:val="28"/>
        </w:rPr>
        <w:t>ерального закона от 05.12.2017 № 392-ФЗ «</w:t>
      </w:r>
      <w:r w:rsidRPr="00E31C99">
        <w:rPr>
          <w:rFonts w:ascii="Times New Roman" w:hAnsi="Times New Roman" w:cs="Times New Roman"/>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w:t>
      </w:r>
      <w:r>
        <w:rPr>
          <w:rFonts w:ascii="Times New Roman" w:hAnsi="Times New Roman" w:cs="Times New Roman"/>
          <w:sz w:val="28"/>
          <w:szCs w:val="28"/>
        </w:rPr>
        <w:t>ми медико-социальной экспертизы»</w:t>
      </w:r>
      <w:r w:rsidRPr="00E31C99">
        <w:rPr>
          <w:rFonts w:ascii="Times New Roman" w:hAnsi="Times New Roman" w:cs="Times New Roman"/>
          <w:sz w:val="28"/>
          <w:szCs w:val="28"/>
        </w:rPr>
        <w:t>.</w:t>
      </w:r>
      <w:proofErr w:type="gramEnd"/>
    </w:p>
    <w:p w:rsidR="00E31C99" w:rsidRPr="00E31C99" w:rsidRDefault="00E31C99" w:rsidP="00E31C99">
      <w:pPr>
        <w:autoSpaceDE w:val="0"/>
        <w:autoSpaceDN w:val="0"/>
        <w:adjustRightInd w:val="0"/>
        <w:spacing w:after="0" w:line="240" w:lineRule="auto"/>
        <w:ind w:firstLine="567"/>
        <w:jc w:val="both"/>
        <w:rPr>
          <w:rFonts w:ascii="Times New Roman" w:hAnsi="Times New Roman" w:cs="Times New Roman"/>
          <w:sz w:val="28"/>
          <w:szCs w:val="28"/>
        </w:rPr>
      </w:pPr>
      <w:r w:rsidRPr="00E31C99">
        <w:rPr>
          <w:rFonts w:ascii="Times New Roman" w:hAnsi="Times New Roman" w:cs="Times New Roman"/>
          <w:sz w:val="28"/>
          <w:szCs w:val="28"/>
        </w:rPr>
        <w:t xml:space="preserve">К обязанностям работодателя отнесено проведение оценки эффективности работы руководителя с учетом </w:t>
      </w:r>
      <w:proofErr w:type="gramStart"/>
      <w:r w:rsidRPr="00E31C99">
        <w:rPr>
          <w:rFonts w:ascii="Times New Roman" w:hAnsi="Times New Roman" w:cs="Times New Roman"/>
          <w:sz w:val="28"/>
          <w:szCs w:val="28"/>
        </w:rPr>
        <w:t>результатов независимой оценки качества условий оказания услуг</w:t>
      </w:r>
      <w:proofErr w:type="gramEnd"/>
      <w:r w:rsidRPr="00E31C99">
        <w:rPr>
          <w:rFonts w:ascii="Times New Roman" w:hAnsi="Times New Roman" w:cs="Times New Roman"/>
          <w:sz w:val="28"/>
          <w:szCs w:val="28"/>
        </w:rPr>
        <w:t xml:space="preserve"> учреждением и выполнения плана по устранению недостатков, выявленных в ходе проведения независимой оценки качества условий оказания услуг учреждением (в случае проведения такой оценки).</w:t>
      </w:r>
    </w:p>
    <w:p w:rsidR="00E31C99" w:rsidRPr="00E31C99" w:rsidRDefault="00E31C99" w:rsidP="00E31C99">
      <w:pPr>
        <w:autoSpaceDE w:val="0"/>
        <w:autoSpaceDN w:val="0"/>
        <w:adjustRightInd w:val="0"/>
        <w:spacing w:after="0" w:line="240" w:lineRule="auto"/>
        <w:ind w:firstLine="567"/>
        <w:jc w:val="both"/>
        <w:rPr>
          <w:rFonts w:ascii="Times New Roman" w:hAnsi="Times New Roman" w:cs="Times New Roman"/>
          <w:sz w:val="28"/>
          <w:szCs w:val="28"/>
        </w:rPr>
      </w:pPr>
      <w:r w:rsidRPr="00E31C99">
        <w:rPr>
          <w:rFonts w:ascii="Times New Roman" w:hAnsi="Times New Roman" w:cs="Times New Roman"/>
          <w:sz w:val="28"/>
          <w:szCs w:val="28"/>
        </w:rPr>
        <w:t>Предусмотрено, что в Типовую форму трудового договора могут включаться конкретные показатели эффективности работы руководителя. Среди таких показателей также, например, обеспечение достижения установленных учреждению ежегодных значений показателей соотношения средней заработной платы отдельных категорий работников со средней заработной платой в соответствующем субъекте Р</w:t>
      </w:r>
      <w:r>
        <w:rPr>
          <w:rFonts w:ascii="Times New Roman" w:hAnsi="Times New Roman" w:cs="Times New Roman"/>
          <w:sz w:val="28"/>
          <w:szCs w:val="28"/>
        </w:rPr>
        <w:t xml:space="preserve">оссийской </w:t>
      </w:r>
      <w:r w:rsidRPr="00E31C99">
        <w:rPr>
          <w:rFonts w:ascii="Times New Roman" w:hAnsi="Times New Roman" w:cs="Times New Roman"/>
          <w:sz w:val="28"/>
          <w:szCs w:val="28"/>
        </w:rPr>
        <w:t>Ф</w:t>
      </w:r>
      <w:r>
        <w:rPr>
          <w:rFonts w:ascii="Times New Roman" w:hAnsi="Times New Roman" w:cs="Times New Roman"/>
          <w:sz w:val="28"/>
          <w:szCs w:val="28"/>
        </w:rPr>
        <w:t>едерации</w:t>
      </w:r>
      <w:r w:rsidRPr="00E31C99">
        <w:rPr>
          <w:rFonts w:ascii="Times New Roman" w:hAnsi="Times New Roman" w:cs="Times New Roman"/>
          <w:sz w:val="28"/>
          <w:szCs w:val="28"/>
        </w:rPr>
        <w:t>, указанных в дополнительном соглашении, являющемся неотъемлемой частью трудового договора (в случае их установления).</w:t>
      </w:r>
    </w:p>
    <w:p w:rsidR="00E31C99" w:rsidRPr="00E31C99" w:rsidRDefault="00E31C99" w:rsidP="00E31C9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Данное </w:t>
      </w:r>
      <w:r w:rsidRPr="00E31C99">
        <w:rPr>
          <w:rFonts w:ascii="Times New Roman" w:hAnsi="Times New Roman" w:cs="Times New Roman"/>
          <w:sz w:val="28"/>
          <w:szCs w:val="28"/>
        </w:rPr>
        <w:t>Постановление</w:t>
      </w:r>
      <w:r>
        <w:rPr>
          <w:rFonts w:ascii="Times New Roman" w:hAnsi="Times New Roman" w:cs="Times New Roman"/>
          <w:sz w:val="28"/>
          <w:szCs w:val="28"/>
        </w:rPr>
        <w:t xml:space="preserve"> Правительства Российской Федерации</w:t>
      </w:r>
      <w:r w:rsidRPr="00E31C99">
        <w:rPr>
          <w:rFonts w:ascii="Times New Roman" w:hAnsi="Times New Roman" w:cs="Times New Roman"/>
          <w:sz w:val="28"/>
          <w:szCs w:val="28"/>
        </w:rPr>
        <w:t xml:space="preserve"> вступает </w:t>
      </w:r>
      <w:r>
        <w:rPr>
          <w:rFonts w:ascii="Times New Roman" w:hAnsi="Times New Roman" w:cs="Times New Roman"/>
          <w:sz w:val="28"/>
          <w:szCs w:val="28"/>
        </w:rPr>
        <w:br/>
      </w:r>
      <w:r w:rsidRPr="00E31C99">
        <w:rPr>
          <w:rFonts w:ascii="Times New Roman" w:hAnsi="Times New Roman" w:cs="Times New Roman"/>
          <w:sz w:val="28"/>
          <w:szCs w:val="28"/>
        </w:rPr>
        <w:t>в силу по истечении 90 дней после его официального опубликования.</w:t>
      </w:r>
    </w:p>
    <w:p w:rsidR="002916D7" w:rsidRPr="00F34C93" w:rsidRDefault="009B1CAA" w:rsidP="005548E1">
      <w:pPr>
        <w:spacing w:after="0" w:line="240" w:lineRule="auto"/>
        <w:ind w:firstLine="567"/>
        <w:jc w:val="both"/>
        <w:rPr>
          <w:rFonts w:ascii="Times New Roman" w:hAnsi="Times New Roman" w:cs="Times New Roman"/>
          <w:color w:val="000000" w:themeColor="text1"/>
          <w:sz w:val="28"/>
          <w:szCs w:val="28"/>
        </w:rPr>
      </w:pPr>
      <w:hyperlink r:id="rId15" w:history="1">
        <w:proofErr w:type="gramStart"/>
        <w:r w:rsidR="002916D7" w:rsidRPr="00F34C93">
          <w:rPr>
            <w:rFonts w:ascii="Times New Roman" w:hAnsi="Times New Roman" w:cs="Times New Roman"/>
            <w:color w:val="000000" w:themeColor="text1"/>
            <w:sz w:val="28"/>
            <w:szCs w:val="28"/>
          </w:rPr>
          <w:t>Постановление</w:t>
        </w:r>
      </w:hyperlink>
      <w:r w:rsidR="005548E1">
        <w:rPr>
          <w:rFonts w:ascii="Times New Roman" w:hAnsi="Times New Roman" w:cs="Times New Roman"/>
          <w:color w:val="000000" w:themeColor="text1"/>
          <w:sz w:val="28"/>
          <w:szCs w:val="28"/>
        </w:rPr>
        <w:t>м</w:t>
      </w:r>
      <w:r w:rsidR="002916D7" w:rsidRPr="00F34C93">
        <w:rPr>
          <w:rFonts w:ascii="Times New Roman" w:hAnsi="Times New Roman" w:cs="Times New Roman"/>
          <w:color w:val="000000" w:themeColor="text1"/>
          <w:sz w:val="28"/>
          <w:szCs w:val="28"/>
        </w:rPr>
        <w:t xml:space="preserve"> Правительства Р</w:t>
      </w:r>
      <w:r w:rsidR="005548E1">
        <w:rPr>
          <w:rFonts w:ascii="Times New Roman" w:hAnsi="Times New Roman" w:cs="Times New Roman"/>
          <w:color w:val="000000" w:themeColor="text1"/>
          <w:sz w:val="28"/>
          <w:szCs w:val="28"/>
        </w:rPr>
        <w:t xml:space="preserve">оссийской </w:t>
      </w:r>
      <w:r w:rsidR="002916D7" w:rsidRPr="00F34C93">
        <w:rPr>
          <w:rFonts w:ascii="Times New Roman" w:hAnsi="Times New Roman" w:cs="Times New Roman"/>
          <w:color w:val="000000" w:themeColor="text1"/>
          <w:sz w:val="28"/>
          <w:szCs w:val="28"/>
        </w:rPr>
        <w:t>Ф</w:t>
      </w:r>
      <w:r w:rsidR="005548E1">
        <w:rPr>
          <w:rFonts w:ascii="Times New Roman" w:hAnsi="Times New Roman" w:cs="Times New Roman"/>
          <w:color w:val="000000" w:themeColor="text1"/>
          <w:sz w:val="28"/>
          <w:szCs w:val="28"/>
        </w:rPr>
        <w:t xml:space="preserve">едерации от 30.06.2018 </w:t>
      </w:r>
      <w:r w:rsidR="005548E1">
        <w:rPr>
          <w:rFonts w:ascii="Times New Roman" w:hAnsi="Times New Roman" w:cs="Times New Roman"/>
          <w:color w:val="000000" w:themeColor="text1"/>
          <w:sz w:val="28"/>
          <w:szCs w:val="28"/>
        </w:rPr>
        <w:br/>
        <w:t>№</w:t>
      </w:r>
      <w:r w:rsidR="002916D7" w:rsidRPr="00F34C93">
        <w:rPr>
          <w:rFonts w:ascii="Times New Roman" w:hAnsi="Times New Roman" w:cs="Times New Roman"/>
          <w:color w:val="000000" w:themeColor="text1"/>
          <w:sz w:val="28"/>
          <w:szCs w:val="28"/>
        </w:rPr>
        <w:t xml:space="preserve"> 765</w:t>
      </w:r>
      <w:r w:rsidR="005548E1">
        <w:rPr>
          <w:rFonts w:ascii="Times New Roman" w:hAnsi="Times New Roman" w:cs="Times New Roman"/>
          <w:color w:val="000000" w:themeColor="text1"/>
          <w:sz w:val="28"/>
          <w:szCs w:val="28"/>
        </w:rPr>
        <w:t xml:space="preserve"> «</w:t>
      </w:r>
      <w:r w:rsidR="002916D7" w:rsidRPr="00F34C93">
        <w:rPr>
          <w:rFonts w:ascii="Times New Roman" w:hAnsi="Times New Roman" w:cs="Times New Roman"/>
          <w:color w:val="000000" w:themeColor="text1"/>
          <w:sz w:val="28"/>
          <w:szCs w:val="28"/>
        </w:rPr>
        <w:t>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5548E1">
        <w:rPr>
          <w:rFonts w:ascii="Times New Roman" w:hAnsi="Times New Roman" w:cs="Times New Roman"/>
          <w:color w:val="000000" w:themeColor="text1"/>
          <w:sz w:val="28"/>
          <w:szCs w:val="28"/>
        </w:rPr>
        <w:t xml:space="preserve">стков и установления сервитутов» </w:t>
      </w:r>
      <w:r w:rsidR="005548E1" w:rsidRPr="005548E1">
        <w:rPr>
          <w:rFonts w:ascii="Times New Roman" w:hAnsi="Times New Roman" w:cs="Times New Roman"/>
          <w:b/>
          <w:color w:val="000000" w:themeColor="text1"/>
          <w:sz w:val="28"/>
          <w:szCs w:val="28"/>
        </w:rPr>
        <w:t>в</w:t>
      </w:r>
      <w:r w:rsidR="002916D7" w:rsidRPr="00F34C93">
        <w:rPr>
          <w:rFonts w:ascii="Times New Roman" w:hAnsi="Times New Roman" w:cs="Times New Roman"/>
          <w:b/>
          <w:color w:val="000000" w:themeColor="text1"/>
          <w:sz w:val="28"/>
          <w:szCs w:val="28"/>
        </w:rPr>
        <w:t>несены уточнения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w:t>
      </w:r>
      <w:proofErr w:type="gramEnd"/>
      <w:r w:rsidR="002916D7" w:rsidRPr="00F34C93">
        <w:rPr>
          <w:rFonts w:ascii="Times New Roman" w:hAnsi="Times New Roman" w:cs="Times New Roman"/>
          <w:b/>
          <w:color w:val="000000" w:themeColor="text1"/>
          <w:sz w:val="28"/>
          <w:szCs w:val="28"/>
        </w:rPr>
        <w:t xml:space="preserve"> земельных участков и установления сервитутов</w:t>
      </w:r>
      <w:r w:rsidR="005548E1">
        <w:rPr>
          <w:rFonts w:ascii="Times New Roman" w:hAnsi="Times New Roman" w:cs="Times New Roman"/>
          <w:b/>
          <w:color w:val="000000" w:themeColor="text1"/>
          <w:sz w:val="28"/>
          <w:szCs w:val="28"/>
        </w:rPr>
        <w:t>.</w:t>
      </w:r>
    </w:p>
    <w:p w:rsidR="00195F2A" w:rsidRPr="005548E1" w:rsidRDefault="002916D7" w:rsidP="005548E1">
      <w:pPr>
        <w:spacing w:after="0" w:line="240" w:lineRule="auto"/>
        <w:ind w:firstLine="567"/>
        <w:jc w:val="both"/>
        <w:rPr>
          <w:rFonts w:ascii="Times New Roman" w:hAnsi="Times New Roman" w:cs="Times New Roman"/>
          <w:color w:val="000000" w:themeColor="text1"/>
          <w:sz w:val="28"/>
          <w:szCs w:val="28"/>
        </w:rPr>
      </w:pPr>
      <w:proofErr w:type="gramStart"/>
      <w:r w:rsidRPr="00F34C93">
        <w:rPr>
          <w:rFonts w:ascii="Times New Roman" w:hAnsi="Times New Roman" w:cs="Times New Roman"/>
          <w:color w:val="000000" w:themeColor="text1"/>
          <w:sz w:val="28"/>
          <w:szCs w:val="28"/>
        </w:rPr>
        <w:t xml:space="preserve">В частности, установлено, что такими объектами могут являться в числе прочего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а также пандусы и другие приспособления, обеспечивающие передвижение </w:t>
      </w:r>
      <w:proofErr w:type="spellStart"/>
      <w:r w:rsidRPr="00F34C93">
        <w:rPr>
          <w:rFonts w:ascii="Times New Roman" w:hAnsi="Times New Roman" w:cs="Times New Roman"/>
          <w:color w:val="000000" w:themeColor="text1"/>
          <w:sz w:val="28"/>
          <w:szCs w:val="28"/>
        </w:rPr>
        <w:t>маломобильных</w:t>
      </w:r>
      <w:proofErr w:type="spellEnd"/>
      <w:r w:rsidRPr="00F34C93">
        <w:rPr>
          <w:rFonts w:ascii="Times New Roman" w:hAnsi="Times New Roman" w:cs="Times New Roman"/>
          <w:color w:val="000000" w:themeColor="text1"/>
          <w:sz w:val="28"/>
          <w:szCs w:val="28"/>
        </w:rPr>
        <w:t xml:space="preserve"> групп населения, за исключением пандусов и оборудования, относящихся к конструктивным элементам зданий, сооружений.</w:t>
      </w:r>
      <w:proofErr w:type="gramEnd"/>
    </w:p>
    <w:p w:rsidR="00195F2A" w:rsidRPr="00F34C93" w:rsidRDefault="00195F2A"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lastRenderedPageBreak/>
        <w:t>Распоряжение</w:t>
      </w:r>
      <w:r w:rsidR="005548E1">
        <w:rPr>
          <w:rFonts w:ascii="Times New Roman" w:eastAsia="Times New Roman" w:hAnsi="Times New Roman" w:cs="Times New Roman"/>
          <w:color w:val="000000" w:themeColor="text1"/>
          <w:sz w:val="28"/>
          <w:szCs w:val="28"/>
          <w:lang w:eastAsia="ru-RU"/>
        </w:rPr>
        <w:t>м</w:t>
      </w:r>
      <w:r w:rsidRPr="00F34C93">
        <w:rPr>
          <w:rFonts w:ascii="Times New Roman" w:eastAsia="Times New Roman" w:hAnsi="Times New Roman" w:cs="Times New Roman"/>
          <w:color w:val="000000" w:themeColor="text1"/>
          <w:sz w:val="28"/>
          <w:szCs w:val="28"/>
          <w:lang w:eastAsia="ru-RU"/>
        </w:rPr>
        <w:t xml:space="preserve"> Правительства Р</w:t>
      </w:r>
      <w:r w:rsidR="005548E1">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 xml:space="preserve">едерации от 12.07.2018 </w:t>
      </w:r>
      <w:r w:rsidR="005548E1">
        <w:rPr>
          <w:rFonts w:ascii="Times New Roman" w:eastAsia="Times New Roman" w:hAnsi="Times New Roman" w:cs="Times New Roman"/>
          <w:color w:val="000000" w:themeColor="text1"/>
          <w:sz w:val="28"/>
          <w:szCs w:val="28"/>
          <w:lang w:eastAsia="ru-RU"/>
        </w:rPr>
        <w:br/>
        <w:t>№</w:t>
      </w:r>
      <w:r w:rsidRPr="00F34C93">
        <w:rPr>
          <w:rFonts w:ascii="Times New Roman" w:eastAsia="Times New Roman" w:hAnsi="Times New Roman" w:cs="Times New Roman"/>
          <w:color w:val="000000" w:themeColor="text1"/>
          <w:sz w:val="28"/>
          <w:szCs w:val="28"/>
          <w:lang w:eastAsia="ru-RU"/>
        </w:rPr>
        <w:t xml:space="preserve"> 1447-р</w:t>
      </w:r>
      <w:r w:rsidR="005548E1">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Об утверждении перечней операторов электронных площадок и специализированных электронных площадок, предусмотренных Федер</w:t>
      </w:r>
      <w:r w:rsidR="005548E1">
        <w:rPr>
          <w:rFonts w:ascii="Times New Roman" w:eastAsia="Times New Roman" w:hAnsi="Times New Roman" w:cs="Times New Roman"/>
          <w:color w:val="000000" w:themeColor="text1"/>
          <w:sz w:val="28"/>
          <w:szCs w:val="28"/>
          <w:lang w:eastAsia="ru-RU"/>
        </w:rPr>
        <w:t xml:space="preserve">альными законами от 05.04.2013 № 44-ФЗ, от 18.07.2011 № 223-ФЗ» </w:t>
      </w:r>
      <w:r w:rsidRPr="00F34C93">
        <w:rPr>
          <w:rFonts w:ascii="Times New Roman" w:eastAsia="Times New Roman" w:hAnsi="Times New Roman" w:cs="Times New Roman"/>
          <w:b/>
          <w:bCs/>
          <w:color w:val="000000" w:themeColor="text1"/>
          <w:sz w:val="28"/>
          <w:szCs w:val="28"/>
          <w:lang w:eastAsia="ru-RU"/>
        </w:rPr>
        <w:t>определены операторы электронных площадок и специализированных электронных площадок для целей проведения процедур закупок</w:t>
      </w:r>
      <w:r w:rsidR="005548E1">
        <w:rPr>
          <w:rFonts w:ascii="Times New Roman" w:eastAsia="Times New Roman" w:hAnsi="Times New Roman" w:cs="Times New Roman"/>
          <w:b/>
          <w:bCs/>
          <w:color w:val="000000" w:themeColor="text1"/>
          <w:sz w:val="28"/>
          <w:szCs w:val="28"/>
          <w:lang w:eastAsia="ru-RU"/>
        </w:rPr>
        <w:t>.</w:t>
      </w:r>
    </w:p>
    <w:p w:rsidR="00195F2A" w:rsidRPr="00F34C93" w:rsidRDefault="00195F2A"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Перечень операторов электронных площадок включ</w:t>
      </w:r>
      <w:r w:rsidR="005548E1">
        <w:rPr>
          <w:rFonts w:ascii="Times New Roman" w:eastAsia="Times New Roman" w:hAnsi="Times New Roman" w:cs="Times New Roman"/>
          <w:color w:val="000000" w:themeColor="text1"/>
          <w:sz w:val="28"/>
          <w:szCs w:val="28"/>
          <w:lang w:eastAsia="ru-RU"/>
        </w:rPr>
        <w:t>ает 8 позиций, в частности, АО «</w:t>
      </w:r>
      <w:r w:rsidRPr="00F34C93">
        <w:rPr>
          <w:rFonts w:ascii="Times New Roman" w:eastAsia="Times New Roman" w:hAnsi="Times New Roman" w:cs="Times New Roman"/>
          <w:color w:val="000000" w:themeColor="text1"/>
          <w:sz w:val="28"/>
          <w:szCs w:val="28"/>
          <w:lang w:eastAsia="ru-RU"/>
        </w:rPr>
        <w:t>Едина</w:t>
      </w:r>
      <w:r w:rsidR="005548E1">
        <w:rPr>
          <w:rFonts w:ascii="Times New Roman" w:eastAsia="Times New Roman" w:hAnsi="Times New Roman" w:cs="Times New Roman"/>
          <w:color w:val="000000" w:themeColor="text1"/>
          <w:sz w:val="28"/>
          <w:szCs w:val="28"/>
          <w:lang w:eastAsia="ru-RU"/>
        </w:rPr>
        <w:t>я электронная торговая площадка», АО «Российский аукционный дом», ЗАО «</w:t>
      </w:r>
      <w:r w:rsidRPr="00F34C93">
        <w:rPr>
          <w:rFonts w:ascii="Times New Roman" w:eastAsia="Times New Roman" w:hAnsi="Times New Roman" w:cs="Times New Roman"/>
          <w:color w:val="000000" w:themeColor="text1"/>
          <w:sz w:val="28"/>
          <w:szCs w:val="28"/>
          <w:lang w:eastAsia="ru-RU"/>
        </w:rPr>
        <w:t>Сбербанк - Ав</w:t>
      </w:r>
      <w:r w:rsidR="005548E1">
        <w:rPr>
          <w:rFonts w:ascii="Times New Roman" w:eastAsia="Times New Roman" w:hAnsi="Times New Roman" w:cs="Times New Roman"/>
          <w:color w:val="000000" w:themeColor="text1"/>
          <w:sz w:val="28"/>
          <w:szCs w:val="28"/>
          <w:lang w:eastAsia="ru-RU"/>
        </w:rPr>
        <w:t>томатизированная система торгов»</w:t>
      </w:r>
      <w:r w:rsidRPr="00F34C93">
        <w:rPr>
          <w:rFonts w:ascii="Times New Roman" w:eastAsia="Times New Roman" w:hAnsi="Times New Roman" w:cs="Times New Roman"/>
          <w:color w:val="000000" w:themeColor="text1"/>
          <w:sz w:val="28"/>
          <w:szCs w:val="28"/>
          <w:lang w:eastAsia="ru-RU"/>
        </w:rPr>
        <w:t>.</w:t>
      </w:r>
    </w:p>
    <w:p w:rsidR="00195F2A" w:rsidRPr="00F34C93" w:rsidRDefault="00195F2A"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В перечень операторов специализированных электронных площад</w:t>
      </w:r>
      <w:r w:rsidR="005548E1">
        <w:rPr>
          <w:rFonts w:ascii="Times New Roman" w:eastAsia="Times New Roman" w:hAnsi="Times New Roman" w:cs="Times New Roman"/>
          <w:color w:val="000000" w:themeColor="text1"/>
          <w:sz w:val="28"/>
          <w:szCs w:val="28"/>
          <w:lang w:eastAsia="ru-RU"/>
        </w:rPr>
        <w:t>ок включен один оператор - ЗАО «</w:t>
      </w:r>
      <w:r w:rsidRPr="00F34C93">
        <w:rPr>
          <w:rFonts w:ascii="Times New Roman" w:eastAsia="Times New Roman" w:hAnsi="Times New Roman" w:cs="Times New Roman"/>
          <w:color w:val="000000" w:themeColor="text1"/>
          <w:sz w:val="28"/>
          <w:szCs w:val="28"/>
          <w:lang w:eastAsia="ru-RU"/>
        </w:rPr>
        <w:t>Автоматизированная система торгов гос</w:t>
      </w:r>
      <w:r w:rsidR="005548E1">
        <w:rPr>
          <w:rFonts w:ascii="Times New Roman" w:eastAsia="Times New Roman" w:hAnsi="Times New Roman" w:cs="Times New Roman"/>
          <w:color w:val="000000" w:themeColor="text1"/>
          <w:sz w:val="28"/>
          <w:szCs w:val="28"/>
          <w:lang w:eastAsia="ru-RU"/>
        </w:rPr>
        <w:t>ударственного оборонного заказа»</w:t>
      </w:r>
      <w:r w:rsidRPr="00F34C93">
        <w:rPr>
          <w:rFonts w:ascii="Times New Roman" w:eastAsia="Times New Roman" w:hAnsi="Times New Roman" w:cs="Times New Roman"/>
          <w:color w:val="000000" w:themeColor="text1"/>
          <w:sz w:val="28"/>
          <w:szCs w:val="28"/>
          <w:lang w:eastAsia="ru-RU"/>
        </w:rPr>
        <w:t>.</w:t>
      </w:r>
    </w:p>
    <w:p w:rsidR="002916D7" w:rsidRPr="00F34C93" w:rsidRDefault="002916D7" w:rsidP="005548E1">
      <w:pPr>
        <w:spacing w:after="0" w:line="240" w:lineRule="auto"/>
        <w:jc w:val="both"/>
        <w:rPr>
          <w:rFonts w:ascii="Times New Roman" w:hAnsi="Times New Roman" w:cs="Times New Roman"/>
          <w:color w:val="000000" w:themeColor="text1"/>
          <w:sz w:val="28"/>
          <w:szCs w:val="28"/>
        </w:rPr>
      </w:pPr>
    </w:p>
    <w:p w:rsidR="00820950" w:rsidRPr="00F34C93" w:rsidRDefault="005548E1"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 xml:space="preserve">Обращаем внимание на </w:t>
      </w:r>
      <w:r w:rsidR="00820950" w:rsidRPr="00F34C93">
        <w:rPr>
          <w:rFonts w:ascii="Times New Roman" w:eastAsia="Times New Roman" w:hAnsi="Times New Roman" w:cs="Times New Roman"/>
          <w:color w:val="000000" w:themeColor="text1"/>
          <w:sz w:val="28"/>
          <w:szCs w:val="28"/>
          <w:lang w:eastAsia="ru-RU"/>
        </w:rPr>
        <w:t>Постановление Конституционного Суда Р</w:t>
      </w:r>
      <w:r>
        <w:rPr>
          <w:rFonts w:ascii="Times New Roman" w:eastAsia="Times New Roman" w:hAnsi="Times New Roman" w:cs="Times New Roman"/>
          <w:color w:val="000000" w:themeColor="text1"/>
          <w:sz w:val="28"/>
          <w:szCs w:val="28"/>
          <w:lang w:eastAsia="ru-RU"/>
        </w:rPr>
        <w:t xml:space="preserve">оссийской </w:t>
      </w:r>
      <w:r w:rsidR="00820950"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едерации от 10.07.2018 №</w:t>
      </w:r>
      <w:r w:rsidR="00820950" w:rsidRPr="00F34C93">
        <w:rPr>
          <w:rFonts w:ascii="Times New Roman" w:eastAsia="Times New Roman" w:hAnsi="Times New Roman" w:cs="Times New Roman"/>
          <w:color w:val="000000" w:themeColor="text1"/>
          <w:sz w:val="28"/>
          <w:szCs w:val="28"/>
          <w:lang w:eastAsia="ru-RU"/>
        </w:rPr>
        <w:t xml:space="preserve"> 30-П</w:t>
      </w:r>
      <w:r>
        <w:rPr>
          <w:rFonts w:ascii="Times New Roman" w:eastAsia="Times New Roman" w:hAnsi="Times New Roman" w:cs="Times New Roman"/>
          <w:color w:val="000000" w:themeColor="text1"/>
          <w:sz w:val="28"/>
          <w:szCs w:val="28"/>
          <w:lang w:eastAsia="ru-RU"/>
        </w:rPr>
        <w:t xml:space="preserve"> п</w:t>
      </w:r>
      <w:r w:rsidR="00820950" w:rsidRPr="00F34C93">
        <w:rPr>
          <w:rFonts w:ascii="Times New Roman" w:eastAsia="Times New Roman" w:hAnsi="Times New Roman" w:cs="Times New Roman"/>
          <w:color w:val="000000" w:themeColor="text1"/>
          <w:sz w:val="28"/>
          <w:szCs w:val="28"/>
          <w:lang w:eastAsia="ru-RU"/>
        </w:rPr>
        <w:t xml:space="preserve">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w:t>
      </w:r>
      <w:r>
        <w:rPr>
          <w:rFonts w:ascii="Times New Roman" w:eastAsia="Times New Roman" w:hAnsi="Times New Roman" w:cs="Times New Roman"/>
          <w:color w:val="000000" w:themeColor="text1"/>
          <w:sz w:val="28"/>
          <w:szCs w:val="28"/>
          <w:lang w:eastAsia="ru-RU"/>
        </w:rPr>
        <w:t xml:space="preserve">жалобой гражданина С.Н. </w:t>
      </w:r>
      <w:proofErr w:type="spellStart"/>
      <w:r>
        <w:rPr>
          <w:rFonts w:ascii="Times New Roman" w:eastAsia="Times New Roman" w:hAnsi="Times New Roman" w:cs="Times New Roman"/>
          <w:color w:val="000000" w:themeColor="text1"/>
          <w:sz w:val="28"/>
          <w:szCs w:val="28"/>
          <w:lang w:eastAsia="ru-RU"/>
        </w:rPr>
        <w:t>Деминца</w:t>
      </w:r>
      <w:proofErr w:type="spellEnd"/>
      <w:r>
        <w:rPr>
          <w:rFonts w:ascii="Times New Roman" w:eastAsia="Times New Roman" w:hAnsi="Times New Roman" w:cs="Times New Roman"/>
          <w:color w:val="000000" w:themeColor="text1"/>
          <w:sz w:val="28"/>
          <w:szCs w:val="28"/>
          <w:lang w:eastAsia="ru-RU"/>
        </w:rPr>
        <w:t>.</w:t>
      </w:r>
      <w:proofErr w:type="gramEnd"/>
    </w:p>
    <w:p w:rsidR="00820950" w:rsidRPr="00F34C93" w:rsidRDefault="0082095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F34C93">
        <w:rPr>
          <w:rFonts w:ascii="Times New Roman" w:eastAsia="Times New Roman" w:hAnsi="Times New Roman" w:cs="Times New Roman"/>
          <w:color w:val="000000" w:themeColor="text1"/>
          <w:sz w:val="28"/>
          <w:szCs w:val="28"/>
          <w:lang w:eastAsia="ru-RU"/>
        </w:rPr>
        <w:t xml:space="preserve">Конституционный Суд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признал не соответствующими Конституции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взаимосвязанные нормативные положения, содержащиеся в части 1 статьи 157 Жилищного кодекса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и абзаце третьем пункта 42(1)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 xml:space="preserve">едерации от 6 мая 2011 года </w:t>
      </w:r>
      <w:r w:rsidR="005548E1">
        <w:rPr>
          <w:rFonts w:ascii="Times New Roman" w:eastAsia="Times New Roman" w:hAnsi="Times New Roman" w:cs="Times New Roman"/>
          <w:color w:val="000000" w:themeColor="text1"/>
          <w:sz w:val="28"/>
          <w:szCs w:val="28"/>
          <w:lang w:eastAsia="ru-RU"/>
        </w:rPr>
        <w:br/>
        <w:t>№</w:t>
      </w:r>
      <w:r w:rsidRPr="00F34C93">
        <w:rPr>
          <w:rFonts w:ascii="Times New Roman" w:eastAsia="Times New Roman" w:hAnsi="Times New Roman" w:cs="Times New Roman"/>
          <w:color w:val="000000" w:themeColor="text1"/>
          <w:sz w:val="28"/>
          <w:szCs w:val="28"/>
          <w:lang w:eastAsia="ru-RU"/>
        </w:rPr>
        <w:t xml:space="preserve"> 354) (далее - Правила), в той мере, в</w:t>
      </w:r>
      <w:proofErr w:type="gramEnd"/>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какой эти положения не предусматривают возможность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 который при вводе в эксплуатацию, в том числе после капитального ремонта, в соответствии с нормативными требованиями был оснащен коллективным (</w:t>
      </w:r>
      <w:proofErr w:type="spellStart"/>
      <w:r w:rsidRPr="00F34C93">
        <w:rPr>
          <w:rFonts w:ascii="Times New Roman" w:eastAsia="Times New Roman" w:hAnsi="Times New Roman" w:cs="Times New Roman"/>
          <w:color w:val="000000" w:themeColor="text1"/>
          <w:sz w:val="28"/>
          <w:szCs w:val="28"/>
          <w:lang w:eastAsia="ru-RU"/>
        </w:rPr>
        <w:t>общедомовым</w:t>
      </w:r>
      <w:proofErr w:type="spellEnd"/>
      <w:r w:rsidRPr="00F34C93">
        <w:rPr>
          <w:rFonts w:ascii="Times New Roman" w:eastAsia="Times New Roman" w:hAnsi="Times New Roman" w:cs="Times New Roman"/>
          <w:color w:val="000000" w:themeColor="text1"/>
          <w:sz w:val="28"/>
          <w:szCs w:val="28"/>
          <w:lang w:eastAsia="ru-RU"/>
        </w:rPr>
        <w:t>) прибором учета тепловой энергии и жилые и нежилые помещения в котором были оборудованы индивидуальными приборами</w:t>
      </w:r>
      <w:proofErr w:type="gramEnd"/>
      <w:r w:rsidRPr="00F34C93">
        <w:rPr>
          <w:rFonts w:ascii="Times New Roman" w:eastAsia="Times New Roman" w:hAnsi="Times New Roman" w:cs="Times New Roman"/>
          <w:color w:val="000000" w:themeColor="text1"/>
          <w:sz w:val="28"/>
          <w:szCs w:val="28"/>
          <w:lang w:eastAsia="ru-RU"/>
        </w:rPr>
        <w:t xml:space="preserve"> учета тепловой энергии, но их сохранность в отдельных помещениях не была обеспечена.</w:t>
      </w:r>
    </w:p>
    <w:p w:rsidR="00820950" w:rsidRPr="00F34C93" w:rsidRDefault="0082095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F34C93">
        <w:rPr>
          <w:rFonts w:ascii="Times New Roman" w:eastAsia="Times New Roman" w:hAnsi="Times New Roman" w:cs="Times New Roman"/>
          <w:color w:val="000000" w:themeColor="text1"/>
          <w:sz w:val="28"/>
          <w:szCs w:val="28"/>
          <w:lang w:eastAsia="ru-RU"/>
        </w:rPr>
        <w:t>Конституционный Суд</w:t>
      </w:r>
      <w:r w:rsidR="005548E1" w:rsidRPr="005548E1">
        <w:rPr>
          <w:rFonts w:ascii="Times New Roman" w:eastAsia="Times New Roman" w:hAnsi="Times New Roman" w:cs="Times New Roman"/>
          <w:color w:val="000000" w:themeColor="text1"/>
          <w:sz w:val="28"/>
          <w:szCs w:val="28"/>
          <w:lang w:eastAsia="ru-RU"/>
        </w:rPr>
        <w:t xml:space="preserve">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 xml:space="preserve">едерации </w:t>
      </w:r>
      <w:r w:rsidRPr="00F34C93">
        <w:rPr>
          <w:rFonts w:ascii="Times New Roman" w:eastAsia="Times New Roman" w:hAnsi="Times New Roman" w:cs="Times New Roman"/>
          <w:color w:val="000000" w:themeColor="text1"/>
          <w:sz w:val="28"/>
          <w:szCs w:val="28"/>
          <w:lang w:eastAsia="ru-RU"/>
        </w:rPr>
        <w:t xml:space="preserve">указал, что Федеральному Собранию и Правительству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надлежит внести в действующее правовое регулирование необходимые изменения, в том числе предусмотреть порядок определения платы за коммунальную услугу по отоплению в многоквартирных домах, которые оснащены коллективным (</w:t>
      </w:r>
      <w:proofErr w:type="spellStart"/>
      <w:r w:rsidRPr="00F34C93">
        <w:rPr>
          <w:rFonts w:ascii="Times New Roman" w:eastAsia="Times New Roman" w:hAnsi="Times New Roman" w:cs="Times New Roman"/>
          <w:color w:val="000000" w:themeColor="text1"/>
          <w:sz w:val="28"/>
          <w:szCs w:val="28"/>
          <w:lang w:eastAsia="ru-RU"/>
        </w:rPr>
        <w:t>общедомовым</w:t>
      </w:r>
      <w:proofErr w:type="spellEnd"/>
      <w:r w:rsidRPr="00F34C93">
        <w:rPr>
          <w:rFonts w:ascii="Times New Roman" w:eastAsia="Times New Roman" w:hAnsi="Times New Roman" w:cs="Times New Roman"/>
          <w:color w:val="000000" w:themeColor="text1"/>
          <w:sz w:val="28"/>
          <w:szCs w:val="28"/>
          <w:lang w:eastAsia="ru-RU"/>
        </w:rPr>
        <w:t>) прибором учета тепловой энергии и в которых не все помещения оборудованы индивидуальными приборами учета тепловой энергии, с учетом показаний последних.</w:t>
      </w:r>
      <w:proofErr w:type="gramEnd"/>
    </w:p>
    <w:p w:rsidR="002916D7" w:rsidRDefault="00820950"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F34C93">
        <w:rPr>
          <w:rFonts w:ascii="Times New Roman" w:eastAsia="Times New Roman" w:hAnsi="Times New Roman" w:cs="Times New Roman"/>
          <w:color w:val="000000" w:themeColor="text1"/>
          <w:sz w:val="28"/>
          <w:szCs w:val="28"/>
          <w:lang w:eastAsia="ru-RU"/>
        </w:rPr>
        <w:lastRenderedPageBreak/>
        <w:t>Вместе с тем, поскольку отвечающее конституционно одобряемой цели охраны окружающей среды и задачам политики государства по энергосбережению добросовестное, законопослушное поведение собственников и пользователей помещений в многоквартирных домах, выражающееся в обеспечении сохранности индивидуальных приборов учета тепловой энергии, их своевременной замене и надлежащей эксплуатации, требует поддержки и поощрения, впредь до внесения в правовое регулирование надлежащих изменений, вытекающих из настоящего Постановления</w:t>
      </w:r>
      <w:r w:rsidR="005548E1">
        <w:rPr>
          <w:rFonts w:ascii="Times New Roman" w:eastAsia="Times New Roman" w:hAnsi="Times New Roman" w:cs="Times New Roman"/>
          <w:color w:val="000000" w:themeColor="text1"/>
          <w:sz w:val="28"/>
          <w:szCs w:val="28"/>
          <w:lang w:eastAsia="ru-RU"/>
        </w:rPr>
        <w:t xml:space="preserve"> Конституционного</w:t>
      </w:r>
      <w:r w:rsidR="005548E1" w:rsidRPr="00F34C93">
        <w:rPr>
          <w:rFonts w:ascii="Times New Roman" w:eastAsia="Times New Roman" w:hAnsi="Times New Roman" w:cs="Times New Roman"/>
          <w:color w:val="000000" w:themeColor="text1"/>
          <w:sz w:val="28"/>
          <w:szCs w:val="28"/>
          <w:lang w:eastAsia="ru-RU"/>
        </w:rPr>
        <w:t xml:space="preserve"> Суд</w:t>
      </w:r>
      <w:r w:rsidR="005548E1">
        <w:rPr>
          <w:rFonts w:ascii="Times New Roman" w:eastAsia="Times New Roman" w:hAnsi="Times New Roman" w:cs="Times New Roman"/>
          <w:color w:val="000000" w:themeColor="text1"/>
          <w:sz w:val="28"/>
          <w:szCs w:val="28"/>
          <w:lang w:eastAsia="ru-RU"/>
        </w:rPr>
        <w:t>а</w:t>
      </w:r>
      <w:proofErr w:type="gramEnd"/>
      <w:r w:rsidR="005548E1" w:rsidRPr="005548E1">
        <w:rPr>
          <w:rFonts w:ascii="Times New Roman" w:eastAsia="Times New Roman" w:hAnsi="Times New Roman" w:cs="Times New Roman"/>
          <w:color w:val="000000" w:themeColor="text1"/>
          <w:sz w:val="28"/>
          <w:szCs w:val="28"/>
          <w:lang w:eastAsia="ru-RU"/>
        </w:rPr>
        <w:t xml:space="preserve"> </w:t>
      </w:r>
      <w:r w:rsidR="005548E1" w:rsidRPr="00F34C93">
        <w:rPr>
          <w:rFonts w:ascii="Times New Roman" w:eastAsia="Times New Roman" w:hAnsi="Times New Roman" w:cs="Times New Roman"/>
          <w:color w:val="000000" w:themeColor="text1"/>
          <w:sz w:val="28"/>
          <w:szCs w:val="28"/>
          <w:lang w:eastAsia="ru-RU"/>
        </w:rPr>
        <w:t>Р</w:t>
      </w:r>
      <w:r w:rsidR="005548E1">
        <w:rPr>
          <w:rFonts w:ascii="Times New Roman" w:eastAsia="Times New Roman" w:hAnsi="Times New Roman" w:cs="Times New Roman"/>
          <w:color w:val="000000" w:themeColor="text1"/>
          <w:sz w:val="28"/>
          <w:szCs w:val="28"/>
          <w:lang w:eastAsia="ru-RU"/>
        </w:rPr>
        <w:t xml:space="preserve">оссийской </w:t>
      </w:r>
      <w:r w:rsidR="005548E1" w:rsidRPr="00F34C93">
        <w:rPr>
          <w:rFonts w:ascii="Times New Roman" w:eastAsia="Times New Roman" w:hAnsi="Times New Roman" w:cs="Times New Roman"/>
          <w:color w:val="000000" w:themeColor="text1"/>
          <w:sz w:val="28"/>
          <w:szCs w:val="28"/>
          <w:lang w:eastAsia="ru-RU"/>
        </w:rPr>
        <w:t>Ф</w:t>
      </w:r>
      <w:r w:rsidR="005548E1">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расчет платы за отопление в многоквартирном доме, который при вводе в эксплуатацию, в том числе после капитального ремонта, в соответствии с нормативными требованиями был оснащен </w:t>
      </w:r>
      <w:proofErr w:type="spellStart"/>
      <w:r w:rsidRPr="00F34C93">
        <w:rPr>
          <w:rFonts w:ascii="Times New Roman" w:eastAsia="Times New Roman" w:hAnsi="Times New Roman" w:cs="Times New Roman"/>
          <w:color w:val="000000" w:themeColor="text1"/>
          <w:sz w:val="28"/>
          <w:szCs w:val="28"/>
          <w:lang w:eastAsia="ru-RU"/>
        </w:rPr>
        <w:t>общедомовым</w:t>
      </w:r>
      <w:proofErr w:type="spellEnd"/>
      <w:r w:rsidRPr="00F34C93">
        <w:rPr>
          <w:rFonts w:ascii="Times New Roman" w:eastAsia="Times New Roman" w:hAnsi="Times New Roman" w:cs="Times New Roman"/>
          <w:color w:val="000000" w:themeColor="text1"/>
          <w:sz w:val="28"/>
          <w:szCs w:val="28"/>
          <w:lang w:eastAsia="ru-RU"/>
        </w:rPr>
        <w:t xml:space="preserve"> прибором учета тепловой энергии и жилые и нежилые </w:t>
      </w:r>
      <w:proofErr w:type="gramStart"/>
      <w:r w:rsidRPr="00F34C93">
        <w:rPr>
          <w:rFonts w:ascii="Times New Roman" w:eastAsia="Times New Roman" w:hAnsi="Times New Roman" w:cs="Times New Roman"/>
          <w:color w:val="000000" w:themeColor="text1"/>
          <w:sz w:val="28"/>
          <w:szCs w:val="28"/>
          <w:lang w:eastAsia="ru-RU"/>
        </w:rPr>
        <w:t>помещения</w:t>
      </w:r>
      <w:proofErr w:type="gramEnd"/>
      <w:r w:rsidRPr="00F34C93">
        <w:rPr>
          <w:rFonts w:ascii="Times New Roman" w:eastAsia="Times New Roman" w:hAnsi="Times New Roman" w:cs="Times New Roman"/>
          <w:color w:val="000000" w:themeColor="text1"/>
          <w:sz w:val="28"/>
          <w:szCs w:val="28"/>
          <w:lang w:eastAsia="ru-RU"/>
        </w:rPr>
        <w:t xml:space="preserve"> в котором были оборудованы индивидуальными приборами учета тепловой энергии, но их сохранность в отдельных помещениях не была обеспечена, надлежит производить по модели, установленной абзацем четвертым пункта 42(1) Правил предоставления коммунальных услуг собственникам и пользователям помещений в многоквартирных домах и жилых домов, принимая в расчет для тех помещений, в которых индивидуальные приборы учета отсутствуют, вместо их показаний величину, производную от норматива потребления коммунальной услуги по отоплению.</w:t>
      </w:r>
    </w:p>
    <w:p w:rsidR="005548E1" w:rsidRPr="005548E1" w:rsidRDefault="005548E1"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8A350D" w:rsidRPr="00F34C93" w:rsidRDefault="005548E1"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Следует также отметить </w:t>
      </w:r>
      <w:r w:rsidR="008A350D" w:rsidRPr="00F34C93">
        <w:rPr>
          <w:rFonts w:ascii="Times New Roman" w:eastAsia="Times New Roman" w:hAnsi="Times New Roman" w:cs="Times New Roman"/>
          <w:color w:val="000000" w:themeColor="text1"/>
          <w:sz w:val="28"/>
          <w:szCs w:val="28"/>
          <w:lang w:eastAsia="ru-RU"/>
        </w:rPr>
        <w:t xml:space="preserve">Постановление Конституционного Суда </w:t>
      </w:r>
      <w:r w:rsidRPr="00F34C93">
        <w:rPr>
          <w:rFonts w:ascii="Times New Roman" w:eastAsia="Times New Roman" w:hAnsi="Times New Roman" w:cs="Times New Roman"/>
          <w:color w:val="000000" w:themeColor="text1"/>
          <w:sz w:val="28"/>
          <w:szCs w:val="28"/>
          <w:lang w:eastAsia="ru-RU"/>
        </w:rPr>
        <w:t>Р</w:t>
      </w:r>
      <w:r>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едерации от 18.07.2018 №</w:t>
      </w:r>
      <w:r w:rsidR="008A350D" w:rsidRPr="00F34C93">
        <w:rPr>
          <w:rFonts w:ascii="Times New Roman" w:eastAsia="Times New Roman" w:hAnsi="Times New Roman" w:cs="Times New Roman"/>
          <w:color w:val="000000" w:themeColor="text1"/>
          <w:sz w:val="28"/>
          <w:szCs w:val="28"/>
          <w:lang w:eastAsia="ru-RU"/>
        </w:rPr>
        <w:t xml:space="preserve"> 33-П</w:t>
      </w:r>
      <w:r>
        <w:rPr>
          <w:rFonts w:ascii="Times New Roman" w:eastAsia="Times New Roman" w:hAnsi="Times New Roman" w:cs="Times New Roman"/>
          <w:color w:val="000000" w:themeColor="text1"/>
          <w:sz w:val="28"/>
          <w:szCs w:val="28"/>
          <w:lang w:eastAsia="ru-RU"/>
        </w:rPr>
        <w:t xml:space="preserve"> п</w:t>
      </w:r>
      <w:r w:rsidR="008A350D" w:rsidRPr="00F34C93">
        <w:rPr>
          <w:rFonts w:ascii="Times New Roman" w:eastAsia="Times New Roman" w:hAnsi="Times New Roman" w:cs="Times New Roman"/>
          <w:color w:val="000000" w:themeColor="text1"/>
          <w:sz w:val="28"/>
          <w:szCs w:val="28"/>
          <w:lang w:eastAsia="ru-RU"/>
        </w:rPr>
        <w:t>о делу о проверке конституционности пункта 3 статьи 242 Бюджетного кодекса Российской Федерации в связи с жалобой муниципального о</w:t>
      </w:r>
      <w:r>
        <w:rPr>
          <w:rFonts w:ascii="Times New Roman" w:eastAsia="Times New Roman" w:hAnsi="Times New Roman" w:cs="Times New Roman"/>
          <w:color w:val="000000" w:themeColor="text1"/>
          <w:sz w:val="28"/>
          <w:szCs w:val="28"/>
          <w:lang w:eastAsia="ru-RU"/>
        </w:rPr>
        <w:t>бразования - городского округа «Город Чита»</w:t>
      </w:r>
    </w:p>
    <w:p w:rsidR="008A350D" w:rsidRPr="00F34C93" w:rsidRDefault="005548E1" w:rsidP="005548E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Конституционный Суд</w:t>
      </w:r>
      <w:r w:rsidRPr="005548E1">
        <w:rPr>
          <w:rFonts w:ascii="Times New Roman" w:eastAsia="Times New Roman" w:hAnsi="Times New Roman" w:cs="Times New Roman"/>
          <w:color w:val="000000" w:themeColor="text1"/>
          <w:sz w:val="28"/>
          <w:szCs w:val="28"/>
          <w:lang w:eastAsia="ru-RU"/>
        </w:rPr>
        <w:t xml:space="preserve"> </w:t>
      </w:r>
      <w:r w:rsidRPr="00F34C93">
        <w:rPr>
          <w:rFonts w:ascii="Times New Roman" w:eastAsia="Times New Roman" w:hAnsi="Times New Roman" w:cs="Times New Roman"/>
          <w:color w:val="000000" w:themeColor="text1"/>
          <w:sz w:val="28"/>
          <w:szCs w:val="28"/>
          <w:lang w:eastAsia="ru-RU"/>
        </w:rPr>
        <w:t>Р</w:t>
      </w:r>
      <w:r>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 xml:space="preserve">едерации </w:t>
      </w:r>
      <w:r w:rsidRPr="00F34C93">
        <w:rPr>
          <w:rFonts w:ascii="Times New Roman" w:eastAsia="Times New Roman" w:hAnsi="Times New Roman" w:cs="Times New Roman"/>
          <w:color w:val="000000" w:themeColor="text1"/>
          <w:sz w:val="28"/>
          <w:szCs w:val="28"/>
          <w:lang w:eastAsia="ru-RU"/>
        </w:rPr>
        <w:t>указал, что</w:t>
      </w:r>
      <w:r w:rsidR="008A350D" w:rsidRPr="00F34C93">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b/>
          <w:bCs/>
          <w:color w:val="000000" w:themeColor="text1"/>
          <w:sz w:val="28"/>
          <w:szCs w:val="28"/>
          <w:lang w:eastAsia="ru-RU"/>
        </w:rPr>
        <w:t>з</w:t>
      </w:r>
      <w:r w:rsidR="008A350D" w:rsidRPr="00F34C93">
        <w:rPr>
          <w:rFonts w:ascii="Times New Roman" w:eastAsia="Times New Roman" w:hAnsi="Times New Roman" w:cs="Times New Roman"/>
          <w:b/>
          <w:bCs/>
          <w:color w:val="000000" w:themeColor="text1"/>
          <w:sz w:val="28"/>
          <w:szCs w:val="28"/>
          <w:lang w:eastAsia="ru-RU"/>
        </w:rPr>
        <w:t xml:space="preserve">авершение финансового года не является основанием для прекращения принятых на себя субъектом </w:t>
      </w:r>
      <w:r w:rsidRPr="00F34C93">
        <w:rPr>
          <w:rFonts w:ascii="Times New Roman" w:eastAsia="Times New Roman" w:hAnsi="Times New Roman" w:cs="Times New Roman"/>
          <w:color w:val="000000" w:themeColor="text1"/>
          <w:sz w:val="28"/>
          <w:szCs w:val="28"/>
          <w:lang w:eastAsia="ru-RU"/>
        </w:rPr>
        <w:t>Р</w:t>
      </w:r>
      <w:r>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едерации</w:t>
      </w:r>
      <w:r w:rsidR="008A350D" w:rsidRPr="00F34C93">
        <w:rPr>
          <w:rFonts w:ascii="Times New Roman" w:eastAsia="Times New Roman" w:hAnsi="Times New Roman" w:cs="Times New Roman"/>
          <w:b/>
          <w:bCs/>
          <w:color w:val="000000" w:themeColor="text1"/>
          <w:sz w:val="28"/>
          <w:szCs w:val="28"/>
          <w:lang w:eastAsia="ru-RU"/>
        </w:rPr>
        <w:t xml:space="preserve"> расходных обязательств и не может служить поводом для отказа в обеспечении их принудительного исполнения в рамках существующих судебных процедур</w:t>
      </w:r>
      <w:r>
        <w:rPr>
          <w:rFonts w:ascii="Times New Roman" w:eastAsia="Times New Roman" w:hAnsi="Times New Roman" w:cs="Times New Roman"/>
          <w:b/>
          <w:bCs/>
          <w:color w:val="000000" w:themeColor="text1"/>
          <w:sz w:val="28"/>
          <w:szCs w:val="28"/>
          <w:lang w:eastAsia="ru-RU"/>
        </w:rPr>
        <w:t>.</w:t>
      </w:r>
    </w:p>
    <w:p w:rsidR="008A350D" w:rsidRPr="00F34C93" w:rsidRDefault="008A350D"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proofErr w:type="gramStart"/>
      <w:r w:rsidRPr="00F34C93">
        <w:rPr>
          <w:rFonts w:ascii="Times New Roman" w:eastAsia="Times New Roman" w:hAnsi="Times New Roman" w:cs="Times New Roman"/>
          <w:color w:val="000000" w:themeColor="text1"/>
          <w:sz w:val="28"/>
          <w:szCs w:val="28"/>
          <w:lang w:eastAsia="ru-RU"/>
        </w:rPr>
        <w:t xml:space="preserve">Конституционный Суд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 п</w:t>
      </w:r>
      <w:r w:rsidRPr="00F34C93">
        <w:rPr>
          <w:rFonts w:ascii="Times New Roman" w:eastAsia="Times New Roman" w:hAnsi="Times New Roman" w:cs="Times New Roman"/>
          <w:color w:val="000000" w:themeColor="text1"/>
          <w:sz w:val="28"/>
          <w:szCs w:val="28"/>
          <w:lang w:eastAsia="ru-RU"/>
        </w:rPr>
        <w:t xml:space="preserve">ризнал пункт 3 статьи 242 Бюджетного кодекса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не противоречащим Конституции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поскольку содержащиеся в нем положения не предполагают отказ во взыскании в судебном порядке с субъекта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причитающихся муниципальному образованию в соответствии с законом о бюджете субъекта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на конец финансового года, но не перечисленных ему средств субсидии на осуществление функций</w:t>
      </w:r>
      <w:proofErr w:type="gramEnd"/>
      <w:r w:rsidRPr="00F34C93">
        <w:rPr>
          <w:rFonts w:ascii="Times New Roman" w:eastAsia="Times New Roman" w:hAnsi="Times New Roman" w:cs="Times New Roman"/>
          <w:color w:val="000000" w:themeColor="text1"/>
          <w:sz w:val="28"/>
          <w:szCs w:val="28"/>
          <w:lang w:eastAsia="ru-RU"/>
        </w:rPr>
        <w:t xml:space="preserve"> административного центра (столицы) субъекта </w:t>
      </w:r>
      <w:r w:rsidR="00833F33" w:rsidRPr="00F34C93">
        <w:rPr>
          <w:rFonts w:ascii="Times New Roman" w:eastAsia="Times New Roman" w:hAnsi="Times New Roman" w:cs="Times New Roman"/>
          <w:color w:val="000000" w:themeColor="text1"/>
          <w:sz w:val="28"/>
          <w:szCs w:val="28"/>
          <w:lang w:eastAsia="ru-RU"/>
        </w:rPr>
        <w:t>Р</w:t>
      </w:r>
      <w:r w:rsidR="00833F33">
        <w:rPr>
          <w:rFonts w:ascii="Times New Roman" w:eastAsia="Times New Roman" w:hAnsi="Times New Roman" w:cs="Times New Roman"/>
          <w:color w:val="000000" w:themeColor="text1"/>
          <w:sz w:val="28"/>
          <w:szCs w:val="28"/>
          <w:lang w:eastAsia="ru-RU"/>
        </w:rPr>
        <w:t xml:space="preserve">оссийской </w:t>
      </w:r>
      <w:r w:rsidR="00833F33" w:rsidRPr="00F34C93">
        <w:rPr>
          <w:rFonts w:ascii="Times New Roman" w:eastAsia="Times New Roman" w:hAnsi="Times New Roman" w:cs="Times New Roman"/>
          <w:color w:val="000000" w:themeColor="text1"/>
          <w:sz w:val="28"/>
          <w:szCs w:val="28"/>
          <w:lang w:eastAsia="ru-RU"/>
        </w:rPr>
        <w:t>Ф</w:t>
      </w:r>
      <w:r w:rsidR="00833F33">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w:t>
      </w:r>
    </w:p>
    <w:p w:rsidR="002224C1" w:rsidRDefault="002224C1" w:rsidP="00F34C93">
      <w:pPr>
        <w:spacing w:after="0" w:line="240" w:lineRule="auto"/>
        <w:ind w:firstLine="567"/>
        <w:rPr>
          <w:rFonts w:ascii="Times New Roman" w:hAnsi="Times New Roman" w:cs="Times New Roman"/>
          <w:color w:val="000000" w:themeColor="text1"/>
          <w:sz w:val="28"/>
          <w:szCs w:val="28"/>
        </w:rPr>
      </w:pPr>
    </w:p>
    <w:p w:rsidR="00C05C65" w:rsidRPr="00C05C65" w:rsidRDefault="00C05C65" w:rsidP="00C05C65">
      <w:pPr>
        <w:spacing w:after="0" w:line="240" w:lineRule="auto"/>
        <w:ind w:firstLine="567"/>
        <w:jc w:val="both"/>
        <w:rPr>
          <w:rFonts w:ascii="Times New Roman" w:hAnsi="Times New Roman" w:cs="Times New Roman"/>
          <w:sz w:val="28"/>
          <w:szCs w:val="28"/>
        </w:rPr>
      </w:pPr>
      <w:r w:rsidRPr="00BE6014">
        <w:rPr>
          <w:rFonts w:ascii="Times New Roman" w:hAnsi="Times New Roman" w:cs="Times New Roman"/>
          <w:sz w:val="28"/>
          <w:szCs w:val="28"/>
        </w:rPr>
        <w:t xml:space="preserve">Обращаем внимание на следующие </w:t>
      </w:r>
      <w:r>
        <w:rPr>
          <w:rFonts w:ascii="Times New Roman" w:hAnsi="Times New Roman" w:cs="Times New Roman"/>
          <w:sz w:val="28"/>
          <w:szCs w:val="28"/>
        </w:rPr>
        <w:t xml:space="preserve">методические  и </w:t>
      </w:r>
      <w:r w:rsidRPr="00BE6014">
        <w:rPr>
          <w:rFonts w:ascii="Times New Roman" w:hAnsi="Times New Roman" w:cs="Times New Roman"/>
          <w:sz w:val="28"/>
          <w:szCs w:val="28"/>
        </w:rPr>
        <w:t xml:space="preserve">разъяснительные </w:t>
      </w:r>
      <w:r w:rsidRPr="00BE6014">
        <w:rPr>
          <w:rFonts w:ascii="Times New Roman" w:hAnsi="Times New Roman" w:cs="Times New Roman"/>
          <w:sz w:val="28"/>
          <w:szCs w:val="28"/>
        </w:rPr>
        <w:br/>
        <w:t>документы, подготовленные государственными органами:</w:t>
      </w:r>
    </w:p>
    <w:p w:rsidR="00440660" w:rsidRPr="00F34C93" w:rsidRDefault="00C05C65" w:rsidP="00C05C65">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письмо Минтруда России от 29.03.2018 №</w:t>
      </w:r>
      <w:r w:rsidR="00440660" w:rsidRPr="00F34C93">
        <w:rPr>
          <w:rFonts w:ascii="Times New Roman" w:eastAsia="Times New Roman" w:hAnsi="Times New Roman" w:cs="Times New Roman"/>
          <w:color w:val="000000" w:themeColor="text1"/>
          <w:sz w:val="28"/>
          <w:szCs w:val="28"/>
          <w:lang w:eastAsia="ru-RU"/>
        </w:rPr>
        <w:t xml:space="preserve"> 18-0/10/П-2061</w:t>
      </w:r>
      <w:r>
        <w:rPr>
          <w:rFonts w:ascii="Times New Roman" w:eastAsia="Times New Roman" w:hAnsi="Times New Roman" w:cs="Times New Roman"/>
          <w:color w:val="000000" w:themeColor="text1"/>
          <w:sz w:val="28"/>
          <w:szCs w:val="28"/>
          <w:lang w:eastAsia="ru-RU"/>
        </w:rPr>
        <w:t xml:space="preserve"> «</w:t>
      </w:r>
      <w:r w:rsidR="00440660" w:rsidRPr="00F34C93">
        <w:rPr>
          <w:rFonts w:ascii="Times New Roman" w:eastAsia="Times New Roman" w:hAnsi="Times New Roman" w:cs="Times New Roman"/>
          <w:color w:val="000000" w:themeColor="text1"/>
          <w:sz w:val="28"/>
          <w:szCs w:val="28"/>
          <w:lang w:eastAsia="ru-RU"/>
        </w:rPr>
        <w:t xml:space="preserve">Об Обзоре практики </w:t>
      </w:r>
      <w:proofErr w:type="spellStart"/>
      <w:r w:rsidR="00440660" w:rsidRPr="00F34C93">
        <w:rPr>
          <w:rFonts w:ascii="Times New Roman" w:eastAsia="Times New Roman" w:hAnsi="Times New Roman" w:cs="Times New Roman"/>
          <w:color w:val="000000" w:themeColor="text1"/>
          <w:sz w:val="28"/>
          <w:szCs w:val="28"/>
          <w:lang w:eastAsia="ru-RU"/>
        </w:rPr>
        <w:t>правоприменения</w:t>
      </w:r>
      <w:proofErr w:type="spellEnd"/>
      <w:r w:rsidR="00440660" w:rsidRPr="00F34C9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 сфере конфликта интересов № 1», в котором </w:t>
      </w:r>
      <w:r w:rsidR="00440660" w:rsidRPr="00F34C93">
        <w:rPr>
          <w:rFonts w:ascii="Times New Roman" w:eastAsia="Times New Roman" w:hAnsi="Times New Roman" w:cs="Times New Roman"/>
          <w:b/>
          <w:bCs/>
          <w:color w:val="000000" w:themeColor="text1"/>
          <w:sz w:val="28"/>
          <w:szCs w:val="28"/>
          <w:lang w:eastAsia="ru-RU"/>
        </w:rPr>
        <w:t>обобщены результаты мониторинга применения мер по предотвращению и урегулированию конфликта интересов</w:t>
      </w:r>
      <w:r>
        <w:rPr>
          <w:rFonts w:ascii="Times New Roman" w:eastAsia="Times New Roman" w:hAnsi="Times New Roman" w:cs="Times New Roman"/>
          <w:b/>
          <w:bCs/>
          <w:color w:val="000000" w:themeColor="text1"/>
          <w:sz w:val="28"/>
          <w:szCs w:val="28"/>
          <w:lang w:eastAsia="ru-RU"/>
        </w:rPr>
        <w:t>.</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В Обзоре приводится, в частности, информация о:</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наиболее распространенных </w:t>
      </w:r>
      <w:proofErr w:type="gramStart"/>
      <w:r w:rsidRPr="00F34C93">
        <w:rPr>
          <w:rFonts w:ascii="Times New Roman" w:eastAsia="Times New Roman" w:hAnsi="Times New Roman" w:cs="Times New Roman"/>
          <w:color w:val="000000" w:themeColor="text1"/>
          <w:sz w:val="28"/>
          <w:szCs w:val="28"/>
          <w:lang w:eastAsia="ru-RU"/>
        </w:rPr>
        <w:t>причинах</w:t>
      </w:r>
      <w:proofErr w:type="gramEnd"/>
      <w:r w:rsidRPr="00F34C93">
        <w:rPr>
          <w:rFonts w:ascii="Times New Roman" w:eastAsia="Times New Roman" w:hAnsi="Times New Roman" w:cs="Times New Roman"/>
          <w:color w:val="000000" w:themeColor="text1"/>
          <w:sz w:val="28"/>
          <w:szCs w:val="28"/>
          <w:lang w:eastAsia="ru-RU"/>
        </w:rPr>
        <w:t xml:space="preserve"> возникновения конфликта интересов;</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конфликтах</w:t>
      </w:r>
      <w:proofErr w:type="gramEnd"/>
      <w:r w:rsidRPr="00F34C93">
        <w:rPr>
          <w:rFonts w:ascii="Times New Roman" w:eastAsia="Times New Roman" w:hAnsi="Times New Roman" w:cs="Times New Roman"/>
          <w:color w:val="000000" w:themeColor="text1"/>
          <w:sz w:val="28"/>
          <w:szCs w:val="28"/>
          <w:lang w:eastAsia="ru-RU"/>
        </w:rPr>
        <w:t xml:space="preserve"> интересов, связанных с подчиненностью или подконтрольностью лиц, находящихся в отношениях родства или свойства;</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конфликтах</w:t>
      </w:r>
      <w:proofErr w:type="gramEnd"/>
      <w:r w:rsidRPr="00F34C93">
        <w:rPr>
          <w:rFonts w:ascii="Times New Roman" w:eastAsia="Times New Roman" w:hAnsi="Times New Roman" w:cs="Times New Roman"/>
          <w:color w:val="000000" w:themeColor="text1"/>
          <w:sz w:val="28"/>
          <w:szCs w:val="28"/>
          <w:lang w:eastAsia="ru-RU"/>
        </w:rPr>
        <w:t xml:space="preserve"> интересов, связанных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конфликтах</w:t>
      </w:r>
      <w:proofErr w:type="gramEnd"/>
      <w:r w:rsidRPr="00F34C93">
        <w:rPr>
          <w:rFonts w:ascii="Times New Roman" w:eastAsia="Times New Roman" w:hAnsi="Times New Roman" w:cs="Times New Roman"/>
          <w:color w:val="000000" w:themeColor="text1"/>
          <w:sz w:val="28"/>
          <w:szCs w:val="28"/>
          <w:lang w:eastAsia="ru-RU"/>
        </w:rPr>
        <w:t xml:space="preserve"> интересов, связанных с выполнением контрольных (надзорных) функций;</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конфликтах</w:t>
      </w:r>
      <w:proofErr w:type="gramEnd"/>
      <w:r w:rsidRPr="00F34C93">
        <w:rPr>
          <w:rFonts w:ascii="Times New Roman" w:eastAsia="Times New Roman" w:hAnsi="Times New Roman" w:cs="Times New Roman"/>
          <w:color w:val="000000" w:themeColor="text1"/>
          <w:sz w:val="28"/>
          <w:szCs w:val="28"/>
          <w:lang w:eastAsia="ru-RU"/>
        </w:rPr>
        <w:t xml:space="preserve"> интересов, связанных с выполнением иной оплачиваемой работы;</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 </w:t>
      </w:r>
      <w:proofErr w:type="gramStart"/>
      <w:r w:rsidRPr="00F34C93">
        <w:rPr>
          <w:rFonts w:ascii="Times New Roman" w:eastAsia="Times New Roman" w:hAnsi="Times New Roman" w:cs="Times New Roman"/>
          <w:color w:val="000000" w:themeColor="text1"/>
          <w:sz w:val="28"/>
          <w:szCs w:val="28"/>
          <w:lang w:eastAsia="ru-RU"/>
        </w:rPr>
        <w:t>конфликтах</w:t>
      </w:r>
      <w:proofErr w:type="gramEnd"/>
      <w:r w:rsidRPr="00F34C93">
        <w:rPr>
          <w:rFonts w:ascii="Times New Roman" w:eastAsia="Times New Roman" w:hAnsi="Times New Roman" w:cs="Times New Roman"/>
          <w:color w:val="000000" w:themeColor="text1"/>
          <w:sz w:val="28"/>
          <w:szCs w:val="28"/>
          <w:lang w:eastAsia="ru-RU"/>
        </w:rPr>
        <w:t xml:space="preserve"> интересов, связанных с владением должностным лицом приносящими доход ценными бумагами, акциями (долями участия в уставных капиталах организаций).</w:t>
      </w:r>
    </w:p>
    <w:p w:rsidR="00440660" w:rsidRPr="00F34C93" w:rsidRDefault="00440660"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В Обзоре также приведены примеры ошибочной квалификации ситуаций в качестве конфликта интересов.</w:t>
      </w:r>
    </w:p>
    <w:p w:rsidR="00673ED9" w:rsidRPr="00F34C93" w:rsidRDefault="00C05C65" w:rsidP="00C05C65">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73ED9" w:rsidRPr="00F34C93">
        <w:rPr>
          <w:rFonts w:ascii="Times New Roman" w:eastAsia="Times New Roman" w:hAnsi="Times New Roman" w:cs="Times New Roman"/>
          <w:color w:val="000000" w:themeColor="text1"/>
          <w:sz w:val="28"/>
          <w:szCs w:val="28"/>
          <w:lang w:eastAsia="ru-RU"/>
        </w:rPr>
        <w:t xml:space="preserve">Приказ </w:t>
      </w:r>
      <w:proofErr w:type="spellStart"/>
      <w:r w:rsidR="00673ED9" w:rsidRPr="00F34C93">
        <w:rPr>
          <w:rFonts w:ascii="Times New Roman" w:eastAsia="Times New Roman" w:hAnsi="Times New Roman" w:cs="Times New Roman"/>
          <w:color w:val="000000" w:themeColor="text1"/>
          <w:sz w:val="28"/>
          <w:szCs w:val="28"/>
          <w:lang w:eastAsia="ru-RU"/>
        </w:rPr>
        <w:t>Ми</w:t>
      </w:r>
      <w:r>
        <w:rPr>
          <w:rFonts w:ascii="Times New Roman" w:eastAsia="Times New Roman" w:hAnsi="Times New Roman" w:cs="Times New Roman"/>
          <w:color w:val="000000" w:themeColor="text1"/>
          <w:sz w:val="28"/>
          <w:szCs w:val="28"/>
          <w:lang w:eastAsia="ru-RU"/>
        </w:rPr>
        <w:t>нкомсвязи</w:t>
      </w:r>
      <w:proofErr w:type="spellEnd"/>
      <w:r>
        <w:rPr>
          <w:rFonts w:ascii="Times New Roman" w:eastAsia="Times New Roman" w:hAnsi="Times New Roman" w:cs="Times New Roman"/>
          <w:color w:val="000000" w:themeColor="text1"/>
          <w:sz w:val="28"/>
          <w:szCs w:val="28"/>
          <w:lang w:eastAsia="ru-RU"/>
        </w:rPr>
        <w:t xml:space="preserve"> России от 04.07.2018 №</w:t>
      </w:r>
      <w:r w:rsidR="00673ED9" w:rsidRPr="00F34C93">
        <w:rPr>
          <w:rFonts w:ascii="Times New Roman" w:eastAsia="Times New Roman" w:hAnsi="Times New Roman" w:cs="Times New Roman"/>
          <w:color w:val="000000" w:themeColor="text1"/>
          <w:sz w:val="28"/>
          <w:szCs w:val="28"/>
          <w:lang w:eastAsia="ru-RU"/>
        </w:rPr>
        <w:t xml:space="preserve"> 335</w:t>
      </w:r>
      <w:r>
        <w:rPr>
          <w:rFonts w:ascii="Times New Roman" w:eastAsia="Times New Roman" w:hAnsi="Times New Roman" w:cs="Times New Roman"/>
          <w:color w:val="000000" w:themeColor="text1"/>
          <w:sz w:val="28"/>
          <w:szCs w:val="28"/>
          <w:lang w:eastAsia="ru-RU"/>
        </w:rPr>
        <w:t xml:space="preserve"> «</w:t>
      </w:r>
      <w:r w:rsidR="00673ED9" w:rsidRPr="00F34C93">
        <w:rPr>
          <w:rFonts w:ascii="Times New Roman" w:eastAsia="Times New Roman" w:hAnsi="Times New Roman" w:cs="Times New Roman"/>
          <w:color w:val="000000" w:themeColor="text1"/>
          <w:sz w:val="28"/>
          <w:szCs w:val="28"/>
          <w:lang w:eastAsia="ru-RU"/>
        </w:rPr>
        <w:t>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 в том числе ранее закупленного оф</w:t>
      </w:r>
      <w:r>
        <w:rPr>
          <w:rFonts w:ascii="Times New Roman" w:eastAsia="Times New Roman" w:hAnsi="Times New Roman" w:cs="Times New Roman"/>
          <w:color w:val="000000" w:themeColor="text1"/>
          <w:sz w:val="28"/>
          <w:szCs w:val="28"/>
          <w:lang w:eastAsia="ru-RU"/>
        </w:rPr>
        <w:t>исного программного обеспечения».</w:t>
      </w:r>
    </w:p>
    <w:p w:rsidR="00673ED9" w:rsidRPr="00F34C93" w:rsidRDefault="00673ED9"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К офисному программному обеспечению относятся операционная система, коммуникационное программное обеспечение, офисный пакет, почтовые приложения, органайзер, средства просмотра, интернет-браузер, редактор презентаций, табличный редактор, текстовый редактор, программное обеспечение файлового менеджера, справочно-правовая система, программное обеспечение системы электронного документооборота и средства антивирусной защиты.</w:t>
      </w:r>
    </w:p>
    <w:p w:rsidR="00673ED9" w:rsidRPr="00F34C93" w:rsidRDefault="00673ED9"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Согласно рекомендациям переход гос</w:t>
      </w:r>
      <w:r w:rsidR="00C05C65">
        <w:rPr>
          <w:rFonts w:ascii="Times New Roman" w:eastAsia="Times New Roman" w:hAnsi="Times New Roman" w:cs="Times New Roman"/>
          <w:color w:val="000000" w:themeColor="text1"/>
          <w:sz w:val="28"/>
          <w:szCs w:val="28"/>
          <w:lang w:eastAsia="ru-RU"/>
        </w:rPr>
        <w:t xml:space="preserve">ударственных </w:t>
      </w:r>
      <w:r w:rsidRPr="00F34C93">
        <w:rPr>
          <w:rFonts w:ascii="Times New Roman" w:eastAsia="Times New Roman" w:hAnsi="Times New Roman" w:cs="Times New Roman"/>
          <w:color w:val="000000" w:themeColor="text1"/>
          <w:sz w:val="28"/>
          <w:szCs w:val="28"/>
          <w:lang w:eastAsia="ru-RU"/>
        </w:rPr>
        <w:t>органов</w:t>
      </w:r>
      <w:r w:rsidR="00C05C65">
        <w:rPr>
          <w:rFonts w:ascii="Times New Roman" w:eastAsia="Times New Roman" w:hAnsi="Times New Roman" w:cs="Times New Roman"/>
          <w:color w:val="000000" w:themeColor="text1"/>
          <w:sz w:val="28"/>
          <w:szCs w:val="28"/>
          <w:lang w:eastAsia="ru-RU"/>
        </w:rPr>
        <w:t xml:space="preserve"> и органов местного самоуправления</w:t>
      </w:r>
      <w:r w:rsidRPr="00F34C93">
        <w:rPr>
          <w:rFonts w:ascii="Times New Roman" w:eastAsia="Times New Roman" w:hAnsi="Times New Roman" w:cs="Times New Roman"/>
          <w:color w:val="000000" w:themeColor="text1"/>
          <w:sz w:val="28"/>
          <w:szCs w:val="28"/>
          <w:lang w:eastAsia="ru-RU"/>
        </w:rPr>
        <w:t xml:space="preserve"> на использование отечественного офисного программного обеспечения рекомендуется осуществлять с использованием программного обеспечения, сведения о котором включены в единый реестр российских программ и соответствующего дополнительным требованиям, утвержденным Постановлением Правительства Р</w:t>
      </w:r>
      <w:r w:rsidR="00C05C65">
        <w:rPr>
          <w:rFonts w:ascii="Times New Roman" w:eastAsia="Times New Roman" w:hAnsi="Times New Roman" w:cs="Times New Roman"/>
          <w:color w:val="000000" w:themeColor="text1"/>
          <w:sz w:val="28"/>
          <w:szCs w:val="28"/>
          <w:lang w:eastAsia="ru-RU"/>
        </w:rPr>
        <w:t xml:space="preserve">оссийской </w:t>
      </w:r>
      <w:r w:rsidRPr="00F34C93">
        <w:rPr>
          <w:rFonts w:ascii="Times New Roman" w:eastAsia="Times New Roman" w:hAnsi="Times New Roman" w:cs="Times New Roman"/>
          <w:color w:val="000000" w:themeColor="text1"/>
          <w:sz w:val="28"/>
          <w:szCs w:val="28"/>
          <w:lang w:eastAsia="ru-RU"/>
        </w:rPr>
        <w:t>Ф</w:t>
      </w:r>
      <w:r w:rsidR="00C05C65">
        <w:rPr>
          <w:rFonts w:ascii="Times New Roman" w:eastAsia="Times New Roman" w:hAnsi="Times New Roman" w:cs="Times New Roman"/>
          <w:color w:val="000000" w:themeColor="text1"/>
          <w:sz w:val="28"/>
          <w:szCs w:val="28"/>
          <w:lang w:eastAsia="ru-RU"/>
        </w:rPr>
        <w:t>едерации</w:t>
      </w:r>
      <w:r w:rsidRPr="00F34C93">
        <w:rPr>
          <w:rFonts w:ascii="Times New Roman" w:eastAsia="Times New Roman" w:hAnsi="Times New Roman" w:cs="Times New Roman"/>
          <w:color w:val="000000" w:themeColor="text1"/>
          <w:sz w:val="28"/>
          <w:szCs w:val="28"/>
          <w:lang w:eastAsia="ru-RU"/>
        </w:rPr>
        <w:t xml:space="preserve"> </w:t>
      </w:r>
      <w:r w:rsidR="00C05C65">
        <w:rPr>
          <w:rFonts w:ascii="Times New Roman" w:eastAsia="Times New Roman" w:hAnsi="Times New Roman" w:cs="Times New Roman"/>
          <w:color w:val="000000" w:themeColor="text1"/>
          <w:sz w:val="28"/>
          <w:szCs w:val="28"/>
          <w:lang w:eastAsia="ru-RU"/>
        </w:rPr>
        <w:br/>
        <w:t>от 23.03.2017 №</w:t>
      </w:r>
      <w:r w:rsidRPr="00F34C93">
        <w:rPr>
          <w:rFonts w:ascii="Times New Roman" w:eastAsia="Times New Roman" w:hAnsi="Times New Roman" w:cs="Times New Roman"/>
          <w:color w:val="000000" w:themeColor="text1"/>
          <w:sz w:val="28"/>
          <w:szCs w:val="28"/>
          <w:lang w:eastAsia="ru-RU"/>
        </w:rPr>
        <w:t xml:space="preserve"> 325.</w:t>
      </w:r>
    </w:p>
    <w:p w:rsidR="00673ED9" w:rsidRPr="00F34C93" w:rsidRDefault="00673ED9"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xml:space="preserve">План мероприятий (план-график) перехода на использование отечественного офисного программного обеспечения рекомендуется </w:t>
      </w:r>
      <w:r w:rsidRPr="00F34C93">
        <w:rPr>
          <w:rFonts w:ascii="Times New Roman" w:eastAsia="Times New Roman" w:hAnsi="Times New Roman" w:cs="Times New Roman"/>
          <w:color w:val="000000" w:themeColor="text1"/>
          <w:sz w:val="28"/>
          <w:szCs w:val="28"/>
          <w:lang w:eastAsia="ru-RU"/>
        </w:rPr>
        <w:lastRenderedPageBreak/>
        <w:t>сформировать на период до 2020 года (рекомендуемая форма приведена в приложении).</w:t>
      </w:r>
    </w:p>
    <w:p w:rsidR="00673ED9" w:rsidRPr="00F34C93" w:rsidRDefault="00673ED9"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При переходе на использование отечественного офисного программного обеспечения рекомендуется достижение государственным органом показателей и значений индикаторов эффективности не ниже значений, указанных в приложении к методическим рекомендациям.</w:t>
      </w:r>
    </w:p>
    <w:p w:rsidR="00673ED9" w:rsidRPr="00F34C93" w:rsidRDefault="00673ED9" w:rsidP="00F34C9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34C93">
        <w:rPr>
          <w:rFonts w:ascii="Times New Roman" w:eastAsia="Times New Roman" w:hAnsi="Times New Roman" w:cs="Times New Roman"/>
          <w:color w:val="000000" w:themeColor="text1"/>
          <w:sz w:val="28"/>
          <w:szCs w:val="28"/>
          <w:lang w:eastAsia="ru-RU"/>
        </w:rPr>
        <w:t> </w:t>
      </w:r>
    </w:p>
    <w:p w:rsidR="00440660" w:rsidRPr="00F34C93" w:rsidRDefault="00440660" w:rsidP="00F34C93">
      <w:pPr>
        <w:spacing w:after="0" w:line="240" w:lineRule="auto"/>
        <w:ind w:firstLine="567"/>
        <w:rPr>
          <w:rFonts w:ascii="Times New Roman" w:hAnsi="Times New Roman" w:cs="Times New Roman"/>
          <w:color w:val="000000" w:themeColor="text1"/>
          <w:sz w:val="28"/>
          <w:szCs w:val="28"/>
        </w:rPr>
      </w:pPr>
    </w:p>
    <w:sectPr w:rsidR="00440660" w:rsidRPr="00F34C93" w:rsidSect="008528DA">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D22" w:rsidRDefault="00823D22" w:rsidP="008528DA">
      <w:pPr>
        <w:spacing w:after="0" w:line="240" w:lineRule="auto"/>
      </w:pPr>
      <w:r>
        <w:separator/>
      </w:r>
    </w:p>
  </w:endnote>
  <w:endnote w:type="continuationSeparator" w:id="0">
    <w:p w:rsidR="00823D22" w:rsidRDefault="00823D22" w:rsidP="00852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D22" w:rsidRDefault="00823D22" w:rsidP="008528DA">
      <w:pPr>
        <w:spacing w:after="0" w:line="240" w:lineRule="auto"/>
      </w:pPr>
      <w:r>
        <w:separator/>
      </w:r>
    </w:p>
  </w:footnote>
  <w:footnote w:type="continuationSeparator" w:id="0">
    <w:p w:rsidR="00823D22" w:rsidRDefault="00823D22" w:rsidP="008528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3126"/>
      <w:docPartObj>
        <w:docPartGallery w:val="Page Numbers (Top of Page)"/>
        <w:docPartUnique/>
      </w:docPartObj>
    </w:sdtPr>
    <w:sdtContent>
      <w:p w:rsidR="008528DA" w:rsidRDefault="009B1CAA">
        <w:pPr>
          <w:pStyle w:val="a3"/>
          <w:jc w:val="center"/>
        </w:pPr>
        <w:fldSimple w:instr=" PAGE   \* MERGEFORMAT ">
          <w:r w:rsidR="00F00E15">
            <w:rPr>
              <w:noProof/>
            </w:rPr>
            <w:t>11</w:t>
          </w:r>
        </w:fldSimple>
      </w:p>
    </w:sdtContent>
  </w:sdt>
  <w:p w:rsidR="008528DA" w:rsidRDefault="008528D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224C1"/>
    <w:rsid w:val="000A2362"/>
    <w:rsid w:val="000C3306"/>
    <w:rsid w:val="00195F2A"/>
    <w:rsid w:val="002220FB"/>
    <w:rsid w:val="002224C1"/>
    <w:rsid w:val="00253DDB"/>
    <w:rsid w:val="002916D7"/>
    <w:rsid w:val="00312CBE"/>
    <w:rsid w:val="003653E3"/>
    <w:rsid w:val="00372066"/>
    <w:rsid w:val="00393037"/>
    <w:rsid w:val="00440660"/>
    <w:rsid w:val="00446746"/>
    <w:rsid w:val="00452925"/>
    <w:rsid w:val="00521995"/>
    <w:rsid w:val="005548E1"/>
    <w:rsid w:val="00647E82"/>
    <w:rsid w:val="00673ED9"/>
    <w:rsid w:val="006D4E90"/>
    <w:rsid w:val="00704937"/>
    <w:rsid w:val="00774E6C"/>
    <w:rsid w:val="00820950"/>
    <w:rsid w:val="00823D22"/>
    <w:rsid w:val="00833F33"/>
    <w:rsid w:val="008528DA"/>
    <w:rsid w:val="008A350D"/>
    <w:rsid w:val="009B1CAA"/>
    <w:rsid w:val="00B81B9E"/>
    <w:rsid w:val="00C05C65"/>
    <w:rsid w:val="00D12B17"/>
    <w:rsid w:val="00E151D2"/>
    <w:rsid w:val="00E21B61"/>
    <w:rsid w:val="00E31C99"/>
    <w:rsid w:val="00EF7D6E"/>
    <w:rsid w:val="00F00E15"/>
    <w:rsid w:val="00F34C93"/>
    <w:rsid w:val="00FA1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8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28DA"/>
  </w:style>
  <w:style w:type="paragraph" w:styleId="a5">
    <w:name w:val="footer"/>
    <w:basedOn w:val="a"/>
    <w:link w:val="a6"/>
    <w:uiPriority w:val="99"/>
    <w:semiHidden/>
    <w:unhideWhenUsed/>
    <w:rsid w:val="008528D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528DA"/>
  </w:style>
</w:styles>
</file>

<file path=word/webSettings.xml><?xml version="1.0" encoding="utf-8"?>
<w:webSettings xmlns:r="http://schemas.openxmlformats.org/officeDocument/2006/relationships" xmlns:w="http://schemas.openxmlformats.org/wordprocessingml/2006/main">
  <w:divs>
    <w:div w:id="1595828">
      <w:bodyDiv w:val="1"/>
      <w:marLeft w:val="0"/>
      <w:marRight w:val="0"/>
      <w:marTop w:val="0"/>
      <w:marBottom w:val="0"/>
      <w:divBdr>
        <w:top w:val="none" w:sz="0" w:space="0" w:color="auto"/>
        <w:left w:val="none" w:sz="0" w:space="0" w:color="auto"/>
        <w:bottom w:val="none" w:sz="0" w:space="0" w:color="auto"/>
        <w:right w:val="none" w:sz="0" w:space="0" w:color="auto"/>
      </w:divBdr>
    </w:div>
    <w:div w:id="136722386">
      <w:bodyDiv w:val="1"/>
      <w:marLeft w:val="0"/>
      <w:marRight w:val="0"/>
      <w:marTop w:val="0"/>
      <w:marBottom w:val="0"/>
      <w:divBdr>
        <w:top w:val="none" w:sz="0" w:space="0" w:color="auto"/>
        <w:left w:val="none" w:sz="0" w:space="0" w:color="auto"/>
        <w:bottom w:val="none" w:sz="0" w:space="0" w:color="auto"/>
        <w:right w:val="none" w:sz="0" w:space="0" w:color="auto"/>
      </w:divBdr>
    </w:div>
    <w:div w:id="416951120">
      <w:bodyDiv w:val="1"/>
      <w:marLeft w:val="0"/>
      <w:marRight w:val="0"/>
      <w:marTop w:val="0"/>
      <w:marBottom w:val="0"/>
      <w:divBdr>
        <w:top w:val="none" w:sz="0" w:space="0" w:color="auto"/>
        <w:left w:val="none" w:sz="0" w:space="0" w:color="auto"/>
        <w:bottom w:val="none" w:sz="0" w:space="0" w:color="auto"/>
        <w:right w:val="none" w:sz="0" w:space="0" w:color="auto"/>
      </w:divBdr>
    </w:div>
    <w:div w:id="1262909521">
      <w:bodyDiv w:val="1"/>
      <w:marLeft w:val="0"/>
      <w:marRight w:val="0"/>
      <w:marTop w:val="0"/>
      <w:marBottom w:val="0"/>
      <w:divBdr>
        <w:top w:val="none" w:sz="0" w:space="0" w:color="auto"/>
        <w:left w:val="none" w:sz="0" w:space="0" w:color="auto"/>
        <w:bottom w:val="none" w:sz="0" w:space="0" w:color="auto"/>
        <w:right w:val="none" w:sz="0" w:space="0" w:color="auto"/>
      </w:divBdr>
    </w:div>
    <w:div w:id="1310744158">
      <w:bodyDiv w:val="1"/>
      <w:marLeft w:val="0"/>
      <w:marRight w:val="0"/>
      <w:marTop w:val="0"/>
      <w:marBottom w:val="0"/>
      <w:divBdr>
        <w:top w:val="none" w:sz="0" w:space="0" w:color="auto"/>
        <w:left w:val="none" w:sz="0" w:space="0" w:color="auto"/>
        <w:bottom w:val="none" w:sz="0" w:space="0" w:color="auto"/>
        <w:right w:val="none" w:sz="0" w:space="0" w:color="auto"/>
      </w:divBdr>
    </w:div>
    <w:div w:id="1496647561">
      <w:bodyDiv w:val="1"/>
      <w:marLeft w:val="0"/>
      <w:marRight w:val="0"/>
      <w:marTop w:val="0"/>
      <w:marBottom w:val="0"/>
      <w:divBdr>
        <w:top w:val="none" w:sz="0" w:space="0" w:color="auto"/>
        <w:left w:val="none" w:sz="0" w:space="0" w:color="auto"/>
        <w:bottom w:val="none" w:sz="0" w:space="0" w:color="auto"/>
        <w:right w:val="none" w:sz="0" w:space="0" w:color="auto"/>
      </w:divBdr>
    </w:div>
    <w:div w:id="1717117501">
      <w:bodyDiv w:val="1"/>
      <w:marLeft w:val="0"/>
      <w:marRight w:val="0"/>
      <w:marTop w:val="0"/>
      <w:marBottom w:val="0"/>
      <w:divBdr>
        <w:top w:val="none" w:sz="0" w:space="0" w:color="auto"/>
        <w:left w:val="none" w:sz="0" w:space="0" w:color="auto"/>
        <w:bottom w:val="none" w:sz="0" w:space="0" w:color="auto"/>
        <w:right w:val="none" w:sz="0" w:space="0" w:color="auto"/>
      </w:divBdr>
    </w:div>
    <w:div w:id="1952473249">
      <w:bodyDiv w:val="1"/>
      <w:marLeft w:val="0"/>
      <w:marRight w:val="0"/>
      <w:marTop w:val="0"/>
      <w:marBottom w:val="0"/>
      <w:divBdr>
        <w:top w:val="none" w:sz="0" w:space="0" w:color="auto"/>
        <w:left w:val="none" w:sz="0" w:space="0" w:color="auto"/>
        <w:bottom w:val="none" w:sz="0" w:space="0" w:color="auto"/>
        <w:right w:val="none" w:sz="0" w:space="0" w:color="auto"/>
      </w:divBdr>
    </w:div>
    <w:div w:id="19578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66AB1FE3014BD2BBEB6E39E97EB9110D6485BCD53EC676438AB4AB01HAf9L" TargetMode="External"/><Relationship Id="rId13" Type="http://schemas.openxmlformats.org/officeDocument/2006/relationships/hyperlink" Target="consultantplus://offline/ref=9766AB1FE3014BD2BBEB6E39E97EB9110D6485BCD535C676438AB4AB01HAf9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80C23F1F68A379583D1F6EEEAF0C8133CF7B8755E2EDB4867EA322CF0J7IEL" TargetMode="External"/><Relationship Id="rId12" Type="http://schemas.openxmlformats.org/officeDocument/2006/relationships/hyperlink" Target="consultantplus://offline/ref=9766AB1FE3014BD2BBEB6E39E97EB9110D6485BFDC37C676438AB4AB01HAf9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0B7E9B6085F28D8ECEA17527DB3AB29ED9F169E372B031C18189F3717Fi67EJ" TargetMode="External"/><Relationship Id="rId11" Type="http://schemas.openxmlformats.org/officeDocument/2006/relationships/hyperlink" Target="consultantplus://offline/ref=9766AB1FE3014BD2BBEB6E39E97EB9110D6485BFDC35C676438AB4AB01HAf9L" TargetMode="External"/><Relationship Id="rId5" Type="http://schemas.openxmlformats.org/officeDocument/2006/relationships/endnotes" Target="endnotes.xml"/><Relationship Id="rId15" Type="http://schemas.openxmlformats.org/officeDocument/2006/relationships/hyperlink" Target="consultantplus://offline/ref=9766AB1FE3014BD2BBEB6E39E97EB9110D6485BCDB32C676438AB4AB01HAf9L" TargetMode="External"/><Relationship Id="rId10" Type="http://schemas.openxmlformats.org/officeDocument/2006/relationships/hyperlink" Target="consultantplus://offline/ref=D1AA5F6556F327DFDF18CAEF0827C38776274B1839E84CEF5DE267030FXEhAL" TargetMode="External"/><Relationship Id="rId4" Type="http://schemas.openxmlformats.org/officeDocument/2006/relationships/footnotes" Target="footnotes.xml"/><Relationship Id="rId9" Type="http://schemas.openxmlformats.org/officeDocument/2006/relationships/hyperlink" Target="consultantplus://offline/ref=8A8B9473EF5CA633A10F2D1BB538AB3A9761A694558E83B68089553FCF1Dn3K" TargetMode="External"/><Relationship Id="rId14" Type="http://schemas.openxmlformats.org/officeDocument/2006/relationships/hyperlink" Target="consultantplus://offline/ref=47EFDB57193D14C5CA77C676E398566683441CBC90BB0E81491C6A83C6LFD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12</Pages>
  <Words>4545</Words>
  <Characters>25909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popovaEE</dc:creator>
  <cp:keywords/>
  <dc:description/>
  <cp:lastModifiedBy>popovaEE</cp:lastModifiedBy>
  <cp:revision>21</cp:revision>
  <dcterms:created xsi:type="dcterms:W3CDTF">2018-07-11T11:30:00Z</dcterms:created>
  <dcterms:modified xsi:type="dcterms:W3CDTF">2018-08-27T11:11:00Z</dcterms:modified>
</cp:coreProperties>
</file>